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EE29" w14:textId="48182D77" w:rsidR="00DA78B8" w:rsidRPr="006B16F8" w:rsidRDefault="00DA78B8" w:rsidP="00DA78B8">
      <w:pPr>
        <w:autoSpaceDE w:val="0"/>
        <w:rPr>
          <w:b/>
          <w:bCs/>
          <w:sz w:val="24"/>
          <w:szCs w:val="24"/>
        </w:rPr>
      </w:pPr>
      <w:r w:rsidRPr="006B16F8">
        <w:rPr>
          <w:b/>
          <w:bCs/>
          <w:sz w:val="24"/>
          <w:szCs w:val="24"/>
        </w:rPr>
        <w:t xml:space="preserve">{} Tankerületi Központ    </w:t>
      </w:r>
    </w:p>
    <w:p w14:paraId="79566898" w14:textId="77777777" w:rsidR="00DA78B8" w:rsidRPr="006B16F8" w:rsidRDefault="00DA78B8" w:rsidP="00DA78B8">
      <w:pPr>
        <w:autoSpaceDE w:val="0"/>
        <w:rPr>
          <w:bCs/>
          <w:sz w:val="24"/>
          <w:szCs w:val="24"/>
        </w:rPr>
      </w:pPr>
    </w:p>
    <w:p w14:paraId="6A99FE32" w14:textId="4C4D9795" w:rsidR="00DA78B8" w:rsidRPr="006B16F8" w:rsidRDefault="00DA78B8" w:rsidP="00DA78B8">
      <w:pPr>
        <w:autoSpaceDE w:val="0"/>
        <w:rPr>
          <w:bCs/>
          <w:sz w:val="24"/>
          <w:szCs w:val="24"/>
        </w:rPr>
      </w:pPr>
      <w:r w:rsidRPr="006B16F8">
        <w:rPr>
          <w:bCs/>
          <w:sz w:val="24"/>
          <w:szCs w:val="24"/>
        </w:rPr>
        <w:t>{} Tankerületi Igazgató részére</w:t>
      </w:r>
    </w:p>
    <w:p w14:paraId="30B9A26D" w14:textId="77777777" w:rsidR="00DA78B8" w:rsidRPr="006B16F8" w:rsidRDefault="00DA78B8" w:rsidP="00DA78B8">
      <w:pPr>
        <w:autoSpaceDE w:val="0"/>
        <w:rPr>
          <w:bCs/>
          <w:sz w:val="24"/>
          <w:szCs w:val="24"/>
        </w:rPr>
      </w:pPr>
    </w:p>
    <w:p w14:paraId="5C990D68" w14:textId="391BD117" w:rsidR="00DA78B8" w:rsidRPr="006B16F8" w:rsidRDefault="00DA78B8" w:rsidP="00DA78B8">
      <w:pPr>
        <w:autoSpaceDE w:val="0"/>
        <w:rPr>
          <w:bCs/>
          <w:sz w:val="24"/>
          <w:szCs w:val="24"/>
          <w:u w:val="single"/>
        </w:rPr>
      </w:pPr>
      <w:r w:rsidRPr="006B16F8">
        <w:rPr>
          <w:bCs/>
          <w:sz w:val="24"/>
          <w:szCs w:val="24"/>
          <w:u w:val="single"/>
        </w:rPr>
        <w:t>{irányítószám}</w:t>
      </w:r>
    </w:p>
    <w:p w14:paraId="76A43881" w14:textId="59607C31" w:rsidR="00DA78B8" w:rsidRPr="006B16F8" w:rsidRDefault="00DA78B8" w:rsidP="00DA78B8">
      <w:pPr>
        <w:autoSpaceDE w:val="0"/>
        <w:rPr>
          <w:sz w:val="24"/>
          <w:szCs w:val="24"/>
        </w:rPr>
      </w:pPr>
      <w:r w:rsidRPr="006B16F8">
        <w:rPr>
          <w:sz w:val="24"/>
          <w:szCs w:val="24"/>
        </w:rPr>
        <w:t>{utca, házszám}</w:t>
      </w:r>
    </w:p>
    <w:p w14:paraId="15189205" w14:textId="7EA48B4A" w:rsidR="00DA78B8" w:rsidRPr="006B16F8" w:rsidRDefault="00DA78B8" w:rsidP="00DA78B8">
      <w:pPr>
        <w:autoSpaceDE w:val="0"/>
        <w:rPr>
          <w:bCs/>
          <w:sz w:val="24"/>
          <w:szCs w:val="24"/>
        </w:rPr>
      </w:pPr>
      <w:r w:rsidRPr="006B16F8">
        <w:rPr>
          <w:bCs/>
          <w:sz w:val="24"/>
          <w:szCs w:val="24"/>
        </w:rPr>
        <w:t>{település}</w:t>
      </w:r>
    </w:p>
    <w:p w14:paraId="6AA685AF" w14:textId="77777777" w:rsidR="00DA78B8" w:rsidRPr="006B16F8" w:rsidRDefault="00DA78B8" w:rsidP="00DA78B8">
      <w:pPr>
        <w:autoSpaceDE w:val="0"/>
        <w:rPr>
          <w:b/>
          <w:bCs/>
          <w:sz w:val="24"/>
          <w:szCs w:val="24"/>
        </w:rPr>
      </w:pPr>
    </w:p>
    <w:p w14:paraId="11636970" w14:textId="284F4AEB" w:rsidR="00DA78B8" w:rsidRPr="006B16F8" w:rsidRDefault="00DA78B8" w:rsidP="00DA78B8">
      <w:pPr>
        <w:pStyle w:val="Alcm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B16F8"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Tárgy:</w:t>
      </w:r>
      <w:r w:rsidRPr="006B16F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6B16F8">
        <w:rPr>
          <w:rFonts w:ascii="Times New Roman" w:hAnsi="Times New Roman" w:cs="Times New Roman"/>
          <w:i w:val="0"/>
          <w:iCs w:val="0"/>
          <w:sz w:val="24"/>
          <w:szCs w:val="24"/>
        </w:rPr>
        <w:t>Póthatáridő biztosítása elmaradt illetmény és illetménypótlékok megfizetése iránt</w:t>
      </w:r>
    </w:p>
    <w:p w14:paraId="2DD09F84" w14:textId="77777777" w:rsidR="00DA78B8" w:rsidRPr="006B16F8" w:rsidRDefault="00DA78B8" w:rsidP="00DA78B8">
      <w:pPr>
        <w:rPr>
          <w:sz w:val="24"/>
          <w:szCs w:val="24"/>
        </w:rPr>
      </w:pPr>
    </w:p>
    <w:p w14:paraId="37845CC7" w14:textId="77777777" w:rsidR="00DA78B8" w:rsidRPr="006B16F8" w:rsidRDefault="00DA78B8" w:rsidP="00DA78B8">
      <w:pPr>
        <w:rPr>
          <w:sz w:val="24"/>
          <w:szCs w:val="24"/>
        </w:rPr>
      </w:pPr>
      <w:r w:rsidRPr="006B16F8">
        <w:rPr>
          <w:sz w:val="24"/>
          <w:szCs w:val="24"/>
        </w:rPr>
        <w:t>Tisztelt Munkáltató!</w:t>
      </w:r>
    </w:p>
    <w:p w14:paraId="6BE7FF41" w14:textId="77777777" w:rsidR="00DA78B8" w:rsidRPr="006B16F8" w:rsidRDefault="00DA78B8" w:rsidP="00DA78B8">
      <w:pPr>
        <w:jc w:val="both"/>
        <w:rPr>
          <w:sz w:val="24"/>
          <w:szCs w:val="24"/>
        </w:rPr>
      </w:pPr>
    </w:p>
    <w:p w14:paraId="79A400AF" w14:textId="5A8F94A2" w:rsidR="00DA78B8" w:rsidRPr="006B16F8" w:rsidRDefault="00DA78B8" w:rsidP="00DA78B8">
      <w:pPr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Alulírott {név} </w:t>
      </w:r>
      <w:r w:rsidRPr="006B16F8">
        <w:rPr>
          <w:sz w:val="24"/>
          <w:szCs w:val="24"/>
        </w:rPr>
        <w:t>({cím}) a {}</w:t>
      </w:r>
      <w:r w:rsidRPr="006B16F8">
        <w:rPr>
          <w:bCs/>
          <w:sz w:val="24"/>
          <w:szCs w:val="24"/>
        </w:rPr>
        <w:t xml:space="preserve"> Tankerületi Központ</w:t>
      </w:r>
      <w:r w:rsidRPr="006B16F8">
        <w:rPr>
          <w:sz w:val="24"/>
          <w:szCs w:val="24"/>
        </w:rPr>
        <w:t xml:space="preserve">, mint munkáltatóval létesítettem közalkalmazotti jogviszonyt a {} {} Iskolában tanár munkakörre. Garantált illetményem 2022. szeptember 1. napjától összesen havi bruttó </w:t>
      </w:r>
      <w:r w:rsidR="00B62CED" w:rsidRPr="006B16F8">
        <w:rPr>
          <w:sz w:val="24"/>
          <w:szCs w:val="24"/>
        </w:rPr>
        <w:t>{}</w:t>
      </w:r>
      <w:r w:rsidRPr="006B16F8">
        <w:rPr>
          <w:sz w:val="24"/>
          <w:szCs w:val="24"/>
        </w:rPr>
        <w:t>,-Ft-ban, került megállapításra, mely a jelenleg is hatályos garantált illetmény összegének megfelel.</w:t>
      </w:r>
      <w:r w:rsidRPr="006B16F8">
        <w:rPr>
          <w:sz w:val="24"/>
          <w:szCs w:val="24"/>
          <w:lang w:eastAsia="hu-HU"/>
        </w:rPr>
        <w:t xml:space="preserve"> </w:t>
      </w:r>
    </w:p>
    <w:p w14:paraId="23BB35BC" w14:textId="77777777" w:rsidR="00DA78B8" w:rsidRPr="006B16F8" w:rsidRDefault="00DA78B8" w:rsidP="00DA78B8">
      <w:pPr>
        <w:autoSpaceDE w:val="0"/>
        <w:jc w:val="both"/>
        <w:rPr>
          <w:sz w:val="24"/>
          <w:szCs w:val="24"/>
          <w:lang w:eastAsia="hu-HU"/>
        </w:rPr>
      </w:pPr>
    </w:p>
    <w:p w14:paraId="2B28313D" w14:textId="77777777" w:rsidR="00B62CED" w:rsidRPr="006B16F8" w:rsidRDefault="00B62CED" w:rsidP="00DA78B8">
      <w:pPr>
        <w:autoSpaceDE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A</w:t>
      </w:r>
      <w:r w:rsidR="00DA78B8" w:rsidRPr="006B16F8">
        <w:rPr>
          <w:sz w:val="24"/>
          <w:szCs w:val="24"/>
          <w:lang w:eastAsia="hu-HU"/>
        </w:rPr>
        <w:t xml:space="preserve"> Kréta elektronikus rendszerben rögzített e-naplója alapján megállapítható, hogy 202</w:t>
      </w:r>
      <w:r w:rsidRPr="006B16F8">
        <w:rPr>
          <w:sz w:val="24"/>
          <w:szCs w:val="24"/>
          <w:lang w:eastAsia="hu-HU"/>
        </w:rPr>
        <w:t>2</w:t>
      </w:r>
      <w:r w:rsidR="00DA78B8" w:rsidRPr="006B16F8">
        <w:rPr>
          <w:sz w:val="24"/>
          <w:szCs w:val="24"/>
          <w:lang w:eastAsia="hu-HU"/>
        </w:rPr>
        <w:t xml:space="preserve">. </w:t>
      </w:r>
      <w:r w:rsidRPr="006B16F8">
        <w:rPr>
          <w:sz w:val="24"/>
          <w:szCs w:val="24"/>
          <w:lang w:eastAsia="hu-HU"/>
        </w:rPr>
        <w:t xml:space="preserve">szeptember 1. </w:t>
      </w:r>
      <w:r w:rsidR="00DA78B8" w:rsidRPr="006B16F8">
        <w:rPr>
          <w:sz w:val="24"/>
          <w:szCs w:val="24"/>
          <w:lang w:eastAsia="hu-HU"/>
        </w:rPr>
        <w:t xml:space="preserve">és 2022. </w:t>
      </w:r>
      <w:r w:rsidRPr="006B16F8">
        <w:rPr>
          <w:sz w:val="24"/>
          <w:szCs w:val="24"/>
          <w:lang w:eastAsia="hu-HU"/>
        </w:rPr>
        <w:t>{hónap} {nap} k</w:t>
      </w:r>
      <w:r w:rsidR="00DA78B8" w:rsidRPr="006B16F8">
        <w:rPr>
          <w:sz w:val="24"/>
          <w:szCs w:val="24"/>
          <w:lang w:eastAsia="hu-HU"/>
        </w:rPr>
        <w:t>özötti időszak alatt számos esetben vég</w:t>
      </w:r>
      <w:r w:rsidRPr="006B16F8">
        <w:rPr>
          <w:sz w:val="24"/>
          <w:szCs w:val="24"/>
          <w:lang w:eastAsia="hu-HU"/>
        </w:rPr>
        <w:t xml:space="preserve">eztem munkát: </w:t>
      </w:r>
    </w:p>
    <w:p w14:paraId="50D04F52" w14:textId="77777777" w:rsidR="00B62CED" w:rsidRPr="006B16F8" w:rsidRDefault="00B62CED" w:rsidP="00DA78B8">
      <w:pPr>
        <w:autoSpaceDE w:val="0"/>
        <w:jc w:val="both"/>
        <w:rPr>
          <w:sz w:val="24"/>
          <w:szCs w:val="24"/>
          <w:lang w:eastAsia="hu-HU"/>
        </w:rPr>
      </w:pPr>
    </w:p>
    <w:p w14:paraId="6D8BFD5C" w14:textId="2E83B429" w:rsidR="00B62CED" w:rsidRPr="006B16F8" w:rsidRDefault="00B62CED" w:rsidP="00B62CED">
      <w:pPr>
        <w:pStyle w:val="Listaszerbekezds"/>
        <w:numPr>
          <w:ilvl w:val="0"/>
          <w:numId w:val="3"/>
        </w:numPr>
        <w:autoSpaceDE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A napi 8 órás teljes munkaidő felett;</w:t>
      </w:r>
    </w:p>
    <w:p w14:paraId="0DA36330" w14:textId="77777777" w:rsidR="00B62CED" w:rsidRPr="006B16F8" w:rsidRDefault="00B62CED" w:rsidP="00B62CED">
      <w:pPr>
        <w:pStyle w:val="Listaszerbekezds"/>
        <w:autoSpaceDE w:val="0"/>
        <w:ind w:left="720"/>
        <w:jc w:val="both"/>
        <w:rPr>
          <w:sz w:val="24"/>
          <w:szCs w:val="24"/>
          <w:lang w:eastAsia="hu-HU"/>
        </w:rPr>
      </w:pPr>
    </w:p>
    <w:p w14:paraId="17C1199B" w14:textId="3FEDBC35" w:rsidR="00B62CED" w:rsidRPr="006B16F8" w:rsidRDefault="00B62CED" w:rsidP="00B62CED">
      <w:pPr>
        <w:pStyle w:val="Listaszerbekezds"/>
        <w:numPr>
          <w:ilvl w:val="0"/>
          <w:numId w:val="3"/>
        </w:numPr>
        <w:autoSpaceDE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A heti 32 óra teljes munkaidő felett, illetve {} alkalommal a heti 40 óra </w:t>
      </w:r>
      <w:commentRangeStart w:id="0"/>
      <w:r w:rsidRPr="006B16F8">
        <w:rPr>
          <w:sz w:val="24"/>
          <w:szCs w:val="24"/>
          <w:lang w:eastAsia="hu-HU"/>
        </w:rPr>
        <w:t>felett</w:t>
      </w:r>
      <w:commentRangeEnd w:id="0"/>
      <w:r w:rsidR="00577CE3" w:rsidRPr="006B16F8">
        <w:rPr>
          <w:rStyle w:val="Jegyzethivatkozs"/>
          <w:sz w:val="24"/>
          <w:szCs w:val="24"/>
        </w:rPr>
        <w:commentReference w:id="0"/>
      </w:r>
      <w:r w:rsidRPr="006B16F8">
        <w:rPr>
          <w:sz w:val="24"/>
          <w:szCs w:val="24"/>
          <w:lang w:eastAsia="hu-HU"/>
        </w:rPr>
        <w:t>;</w:t>
      </w:r>
    </w:p>
    <w:p w14:paraId="66000182" w14:textId="77777777" w:rsidR="00B62CED" w:rsidRPr="006B16F8" w:rsidRDefault="00B62CED" w:rsidP="00B62CED">
      <w:pPr>
        <w:pStyle w:val="Listaszerbekezds"/>
        <w:rPr>
          <w:sz w:val="24"/>
          <w:szCs w:val="24"/>
          <w:lang w:eastAsia="hu-HU"/>
        </w:rPr>
      </w:pPr>
    </w:p>
    <w:p w14:paraId="76414A57" w14:textId="77777777" w:rsidR="001B38B9" w:rsidRPr="006B16F8" w:rsidRDefault="001B38B9" w:rsidP="00B62CED">
      <w:pPr>
        <w:pStyle w:val="Listaszerbekezds"/>
        <w:numPr>
          <w:ilvl w:val="0"/>
          <w:numId w:val="3"/>
        </w:numPr>
        <w:autoSpaceDE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Számos alkalommal a munkavégzést megelőző 96 órán belül elrendelt </w:t>
      </w:r>
      <w:commentRangeStart w:id="1"/>
      <w:r w:rsidRPr="006B16F8">
        <w:rPr>
          <w:sz w:val="24"/>
          <w:szCs w:val="24"/>
          <w:lang w:eastAsia="hu-HU"/>
        </w:rPr>
        <w:t>helyettesítést</w:t>
      </w:r>
      <w:commentRangeEnd w:id="1"/>
      <w:r w:rsidR="0074538C" w:rsidRPr="006B16F8">
        <w:rPr>
          <w:rStyle w:val="Jegyzethivatkozs"/>
          <w:sz w:val="24"/>
          <w:szCs w:val="24"/>
        </w:rPr>
        <w:commentReference w:id="1"/>
      </w:r>
      <w:r w:rsidRPr="006B16F8">
        <w:rPr>
          <w:sz w:val="24"/>
          <w:szCs w:val="24"/>
          <w:lang w:eastAsia="hu-HU"/>
        </w:rPr>
        <w:t>;</w:t>
      </w:r>
    </w:p>
    <w:p w14:paraId="41CDD7F4" w14:textId="77777777" w:rsidR="001B38B9" w:rsidRPr="006B16F8" w:rsidRDefault="001B38B9" w:rsidP="001B38B9">
      <w:pPr>
        <w:pStyle w:val="Listaszerbekezds"/>
        <w:rPr>
          <w:sz w:val="24"/>
          <w:szCs w:val="24"/>
          <w:lang w:eastAsia="hu-HU"/>
        </w:rPr>
      </w:pPr>
    </w:p>
    <w:p w14:paraId="7070D062" w14:textId="77777777" w:rsidR="001B38B9" w:rsidRPr="006B16F8" w:rsidRDefault="001B38B9" w:rsidP="00B62CED">
      <w:pPr>
        <w:pStyle w:val="Listaszerbekezds"/>
        <w:numPr>
          <w:ilvl w:val="0"/>
          <w:numId w:val="3"/>
        </w:numPr>
        <w:autoSpaceDE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Az iskola pedagógiai, nevelési programjában rögzített</w:t>
      </w:r>
      <w:r w:rsidR="00B62CED" w:rsidRPr="006B16F8">
        <w:rPr>
          <w:sz w:val="24"/>
          <w:szCs w:val="24"/>
          <w:lang w:eastAsia="hu-HU"/>
        </w:rPr>
        <w:t xml:space="preserve"> </w:t>
      </w:r>
      <w:r w:rsidRPr="006B16F8">
        <w:rPr>
          <w:sz w:val="24"/>
          <w:szCs w:val="24"/>
          <w:lang w:eastAsia="hu-HU"/>
        </w:rPr>
        <w:t xml:space="preserve">iskolán kívüli tevékenységet; </w:t>
      </w:r>
    </w:p>
    <w:p w14:paraId="32F732D8" w14:textId="77777777" w:rsidR="001B38B9" w:rsidRPr="006B16F8" w:rsidRDefault="001B38B9" w:rsidP="001B38B9">
      <w:pPr>
        <w:pStyle w:val="Listaszerbekezds"/>
        <w:rPr>
          <w:sz w:val="24"/>
          <w:szCs w:val="24"/>
          <w:lang w:eastAsia="hu-HU"/>
        </w:rPr>
      </w:pPr>
    </w:p>
    <w:p w14:paraId="342BDE23" w14:textId="77777777" w:rsidR="001B38B9" w:rsidRPr="006B16F8" w:rsidRDefault="001B38B9" w:rsidP="001B38B9">
      <w:pPr>
        <w:pStyle w:val="Listaszerbekezds"/>
        <w:numPr>
          <w:ilvl w:val="0"/>
          <w:numId w:val="3"/>
        </w:numPr>
        <w:autoSpaceDE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Több esetben a napi 2, illetve a heti 6 óra eseti helyettesítést meghaladó mértékű többlettanítást.</w:t>
      </w:r>
    </w:p>
    <w:p w14:paraId="11F5B617" w14:textId="77777777" w:rsidR="001B38B9" w:rsidRPr="006B16F8" w:rsidRDefault="001B38B9" w:rsidP="001B38B9">
      <w:pPr>
        <w:pStyle w:val="Listaszerbekezds"/>
        <w:rPr>
          <w:sz w:val="24"/>
          <w:szCs w:val="24"/>
          <w:lang w:eastAsia="hu-HU"/>
        </w:rPr>
      </w:pPr>
    </w:p>
    <w:p w14:paraId="591E5EE5" w14:textId="75E7A5B3" w:rsidR="00DA78B8" w:rsidRPr="006B16F8" w:rsidRDefault="001B38B9" w:rsidP="00577CE3">
      <w:pPr>
        <w:autoSpaceDE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Az elvégzett munkáért ugyanakkor egyetlen egy esetben sem került részemre kifizetésre rendkívüli munkavégzésért, illetve többlettanításért járó díjazás, valamint az iskolán kívüli programok tekintetében átalánydíjazás. </w:t>
      </w:r>
    </w:p>
    <w:p w14:paraId="52CCB6F7" w14:textId="77777777" w:rsidR="00577CE3" w:rsidRPr="006B16F8" w:rsidRDefault="00577CE3" w:rsidP="00577CE3">
      <w:pPr>
        <w:autoSpaceDE w:val="0"/>
        <w:jc w:val="both"/>
        <w:rPr>
          <w:sz w:val="24"/>
          <w:szCs w:val="24"/>
          <w:lang w:eastAsia="hu-HU"/>
        </w:rPr>
      </w:pPr>
    </w:p>
    <w:p w14:paraId="55876503" w14:textId="0E30FFCB" w:rsidR="00C95F21" w:rsidRPr="006B16F8" w:rsidRDefault="00C95F21" w:rsidP="00C95F21">
      <w:pPr>
        <w:jc w:val="center"/>
        <w:rPr>
          <w:sz w:val="24"/>
          <w:szCs w:val="24"/>
        </w:rPr>
      </w:pPr>
      <w:r w:rsidRPr="006B16F8">
        <w:rPr>
          <w:sz w:val="24"/>
          <w:szCs w:val="24"/>
        </w:rPr>
        <w:t>*</w:t>
      </w:r>
    </w:p>
    <w:p w14:paraId="6176F642" w14:textId="77777777" w:rsidR="00C95F21" w:rsidRPr="006B16F8" w:rsidRDefault="00C95F21" w:rsidP="00DA78B8">
      <w:pPr>
        <w:jc w:val="both"/>
        <w:rPr>
          <w:sz w:val="24"/>
          <w:szCs w:val="24"/>
        </w:rPr>
      </w:pPr>
    </w:p>
    <w:p w14:paraId="7D2B536D" w14:textId="463B068C" w:rsidR="00DA78B8" w:rsidRPr="006B16F8" w:rsidRDefault="00DA78B8" w:rsidP="00DA78B8">
      <w:pPr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A pedagógusok kötött munkaideje két részből tevődik össze, egyik a neveléssel-oktatással lekötött munkaidő, melynek mértéke az </w:t>
      </w:r>
      <w:proofErr w:type="spellStart"/>
      <w:r w:rsidRPr="006B16F8">
        <w:rPr>
          <w:sz w:val="24"/>
          <w:szCs w:val="24"/>
        </w:rPr>
        <w:t>Nktv</w:t>
      </w:r>
      <w:proofErr w:type="spellEnd"/>
      <w:r w:rsidRPr="006B16F8">
        <w:rPr>
          <w:sz w:val="24"/>
          <w:szCs w:val="24"/>
        </w:rPr>
        <w:t xml:space="preserve">. 62. § (6) </w:t>
      </w:r>
      <w:proofErr w:type="spellStart"/>
      <w:r w:rsidRPr="006B16F8">
        <w:rPr>
          <w:sz w:val="24"/>
          <w:szCs w:val="24"/>
        </w:rPr>
        <w:t>bek</w:t>
      </w:r>
      <w:proofErr w:type="spellEnd"/>
      <w:r w:rsidRPr="006B16F8">
        <w:rPr>
          <w:sz w:val="24"/>
          <w:szCs w:val="24"/>
        </w:rPr>
        <w:t xml:space="preserve">. alapján a teljes munkaidő 55-65%-a, tehát heti 22-26 óra.; valamint a neveléssel-oktatással lekötött munkaidőt meghaladó kötött munkaidő rész 22-26 és 32 óra között, amely a nevelés-oktatást előkészítő, a neveléssel-oktatással összefüggő, a tanulók felügyeletből és eseti helyettesítésből áll.  </w:t>
      </w:r>
    </w:p>
    <w:p w14:paraId="022C6D72" w14:textId="77777777" w:rsidR="00DA78B8" w:rsidRPr="006B16F8" w:rsidRDefault="00DA78B8" w:rsidP="00DA78B8">
      <w:pPr>
        <w:jc w:val="both"/>
        <w:rPr>
          <w:sz w:val="24"/>
          <w:szCs w:val="24"/>
        </w:rPr>
      </w:pPr>
    </w:p>
    <w:p w14:paraId="7D6F50CD" w14:textId="657ACA1F" w:rsidR="00DA78B8" w:rsidRPr="006B16F8" w:rsidRDefault="00DA78B8" w:rsidP="00DA78B8">
      <w:pPr>
        <w:jc w:val="both"/>
        <w:rPr>
          <w:sz w:val="24"/>
          <w:szCs w:val="24"/>
        </w:rPr>
      </w:pPr>
      <w:r w:rsidRPr="006B16F8">
        <w:rPr>
          <w:sz w:val="24"/>
          <w:szCs w:val="24"/>
        </w:rPr>
        <w:t>Ezeket a feladatokat a 326/2013. (VIII.30.) Korm. rend. (a továbbiakban: „Vhr.”) 17. § (1) bekezdése taxatíve rögzíti, ide tartozik pl.  a tanulók számonkérése, a foglalkozásokra va</w:t>
      </w:r>
      <w:r w:rsidR="000D7A1E" w:rsidRPr="006B16F8">
        <w:rPr>
          <w:sz w:val="24"/>
          <w:szCs w:val="24"/>
        </w:rPr>
        <w:t xml:space="preserve">ló </w:t>
      </w:r>
      <w:r w:rsidRPr="006B16F8">
        <w:rPr>
          <w:sz w:val="24"/>
          <w:szCs w:val="24"/>
        </w:rPr>
        <w:t>felkészülés, a nevelőtestületi értekezletek</w:t>
      </w:r>
      <w:r w:rsidR="000D7A1E" w:rsidRPr="006B16F8">
        <w:rPr>
          <w:sz w:val="24"/>
          <w:szCs w:val="24"/>
        </w:rPr>
        <w:t>en való részvétel</w:t>
      </w:r>
      <w:r w:rsidRPr="006B16F8">
        <w:rPr>
          <w:sz w:val="24"/>
          <w:szCs w:val="24"/>
        </w:rPr>
        <w:t>, a tanulók felügyeletének ellátása stb.</w:t>
      </w:r>
    </w:p>
    <w:p w14:paraId="327BD6FD" w14:textId="77777777" w:rsidR="00DA78B8" w:rsidRPr="006B16F8" w:rsidRDefault="00DA78B8" w:rsidP="00DA78B8">
      <w:pPr>
        <w:shd w:val="clear" w:color="auto" w:fill="FFFFFF"/>
        <w:suppressAutoHyphens w:val="0"/>
        <w:jc w:val="both"/>
        <w:rPr>
          <w:sz w:val="24"/>
          <w:szCs w:val="24"/>
        </w:rPr>
      </w:pPr>
    </w:p>
    <w:p w14:paraId="0EDFBC6B" w14:textId="60A37ED0" w:rsidR="00942392" w:rsidRPr="006B16F8" w:rsidRDefault="00942392" w:rsidP="00DA78B8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A Vhr. 17. § (4) bekezdése értelmében a fent hivatkozott és példálózó jelleggel  felsorolt feladatok közé tartozik az eseti helyettesítés, melyet a munkáltató az alábbi esetekben rendelhet el: </w:t>
      </w:r>
    </w:p>
    <w:p w14:paraId="7B44DB65" w14:textId="1BA1B485" w:rsidR="00942392" w:rsidRPr="006B16F8" w:rsidRDefault="00942392" w:rsidP="00DA78B8">
      <w:pPr>
        <w:shd w:val="clear" w:color="auto" w:fill="FFFFFF"/>
        <w:suppressAutoHyphens w:val="0"/>
        <w:jc w:val="both"/>
        <w:rPr>
          <w:sz w:val="24"/>
          <w:szCs w:val="24"/>
        </w:rPr>
      </w:pPr>
    </w:p>
    <w:p w14:paraId="25970B7D" w14:textId="1F410571" w:rsidR="00942392" w:rsidRPr="006B16F8" w:rsidRDefault="00942392" w:rsidP="00942392">
      <w:pPr>
        <w:pStyle w:val="Listaszerbekezds"/>
        <w:numPr>
          <w:ilvl w:val="0"/>
          <w:numId w:val="5"/>
        </w:numPr>
        <w:shd w:val="clear" w:color="auto" w:fill="FFFFFF"/>
        <w:suppressAutoHyphens w:val="0"/>
        <w:jc w:val="both"/>
        <w:rPr>
          <w:sz w:val="24"/>
          <w:szCs w:val="24"/>
        </w:rPr>
      </w:pPr>
      <w:r w:rsidRPr="006B16F8">
        <w:rPr>
          <w:sz w:val="24"/>
          <w:szCs w:val="24"/>
        </w:rPr>
        <w:lastRenderedPageBreak/>
        <w:t>A munkakör nincs betöltve, a pályázati eljárás tartamára;</w:t>
      </w:r>
    </w:p>
    <w:p w14:paraId="1C7A7A46" w14:textId="77777777" w:rsidR="00942392" w:rsidRPr="006B16F8" w:rsidRDefault="00942392" w:rsidP="00942392">
      <w:pPr>
        <w:pStyle w:val="Listaszerbekezds"/>
        <w:shd w:val="clear" w:color="auto" w:fill="FFFFFF"/>
        <w:suppressAutoHyphens w:val="0"/>
        <w:ind w:left="720"/>
        <w:jc w:val="both"/>
        <w:rPr>
          <w:sz w:val="24"/>
          <w:szCs w:val="24"/>
        </w:rPr>
      </w:pPr>
    </w:p>
    <w:p w14:paraId="51A41832" w14:textId="11DF6C93" w:rsidR="00942392" w:rsidRPr="006B16F8" w:rsidRDefault="00942392" w:rsidP="00942392">
      <w:pPr>
        <w:pStyle w:val="Listaszerbekezds"/>
        <w:numPr>
          <w:ilvl w:val="0"/>
          <w:numId w:val="5"/>
        </w:numPr>
        <w:shd w:val="clear" w:color="auto" w:fill="FFFFFF"/>
        <w:suppressAutoHyphens w:val="0"/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A munkakör nincs betöltve és a pályázati eljárás sikertelen maradt, feltéve, hogy a munkaközvetítési eljárás is eredménytelen volt és a pedagógusok állandó helyettesítési rendszerében sem áll rendelkezésre megfelelő szakember. </w:t>
      </w:r>
    </w:p>
    <w:p w14:paraId="2C64F4DD" w14:textId="77777777" w:rsidR="00942392" w:rsidRPr="006B16F8" w:rsidRDefault="00942392" w:rsidP="00942392">
      <w:pPr>
        <w:pStyle w:val="Listaszerbekezds"/>
        <w:rPr>
          <w:sz w:val="24"/>
          <w:szCs w:val="24"/>
        </w:rPr>
      </w:pPr>
    </w:p>
    <w:p w14:paraId="463C2802" w14:textId="792BAE4F" w:rsidR="00C95F21" w:rsidRPr="006B16F8" w:rsidRDefault="00942392" w:rsidP="00F20D07">
      <w:pPr>
        <w:pStyle w:val="Listaszerbekezds"/>
        <w:numPr>
          <w:ilvl w:val="0"/>
          <w:numId w:val="5"/>
        </w:numPr>
        <w:shd w:val="clear" w:color="auto" w:fill="FFFFFF"/>
        <w:suppressAutoHyphens w:val="0"/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A munkakör ellátása váratlan ok, így például betegség miatt igényel helyettesítést. </w:t>
      </w:r>
    </w:p>
    <w:p w14:paraId="493123C5" w14:textId="77777777" w:rsidR="00C95F21" w:rsidRPr="006B16F8" w:rsidRDefault="00C95F21" w:rsidP="00F20D07">
      <w:pPr>
        <w:shd w:val="clear" w:color="auto" w:fill="FFFFFF"/>
        <w:suppressAutoHyphens w:val="0"/>
        <w:jc w:val="both"/>
        <w:rPr>
          <w:sz w:val="24"/>
          <w:szCs w:val="24"/>
        </w:rPr>
      </w:pPr>
    </w:p>
    <w:p w14:paraId="61A7F165" w14:textId="0CD7ADBF" w:rsidR="00F20D07" w:rsidRPr="006B16F8" w:rsidRDefault="00F20D07" w:rsidP="00F20D07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A Vhr. 17. § (5) bekezdése értelmében az előbb felsorolt esetekben elrendelt eseti helyettesítés mértéke a napi 2, a heti 6 és nevelési évenként a 30 alkalmat nem haladhatja meg.  Ez azt jelenti, hogy az előírt mértéket meghaladó alkalmakkal az érintett pedagógus a kötött munkaidőre vonatkozó munkaidő-beosztásától eltérő, azt meghaladó mértékű többletmunkát és nem eseti helyettesítést lát el. Erre az időtartamra pedig az alábbiak szerint többletdíjazásra jogosult. </w:t>
      </w:r>
    </w:p>
    <w:p w14:paraId="56BB3D95" w14:textId="77777777" w:rsidR="00942392" w:rsidRPr="006B16F8" w:rsidRDefault="00942392" w:rsidP="00DA78B8">
      <w:pPr>
        <w:shd w:val="clear" w:color="auto" w:fill="FFFFFF"/>
        <w:suppressAutoHyphens w:val="0"/>
        <w:jc w:val="both"/>
        <w:rPr>
          <w:sz w:val="24"/>
          <w:szCs w:val="24"/>
        </w:rPr>
      </w:pPr>
    </w:p>
    <w:p w14:paraId="403E2EFE" w14:textId="1408D1C3" w:rsidR="00DA78B8" w:rsidRPr="006B16F8" w:rsidRDefault="00DA78B8" w:rsidP="00DA78B8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6B16F8">
        <w:rPr>
          <w:sz w:val="24"/>
          <w:szCs w:val="24"/>
          <w:lang w:eastAsia="hu-HU"/>
        </w:rPr>
        <w:t xml:space="preserve">A t. munkáltatónál hatályos kollektív szerződés </w:t>
      </w:r>
      <w:r w:rsidR="002F2FE2" w:rsidRPr="006B16F8">
        <w:rPr>
          <w:sz w:val="24"/>
          <w:szCs w:val="24"/>
          <w:lang w:eastAsia="hu-HU"/>
        </w:rPr>
        <w:t xml:space="preserve">{} </w:t>
      </w:r>
      <w:r w:rsidRPr="006B16F8">
        <w:rPr>
          <w:sz w:val="24"/>
          <w:szCs w:val="24"/>
          <w:lang w:eastAsia="hu-HU"/>
        </w:rPr>
        <w:t xml:space="preserve">és </w:t>
      </w:r>
      <w:r w:rsidR="002F2FE2" w:rsidRPr="006B16F8">
        <w:rPr>
          <w:sz w:val="24"/>
          <w:szCs w:val="24"/>
          <w:lang w:eastAsia="hu-HU"/>
        </w:rPr>
        <w:t xml:space="preserve">{} </w:t>
      </w:r>
      <w:r w:rsidRPr="006B16F8">
        <w:rPr>
          <w:sz w:val="24"/>
          <w:szCs w:val="24"/>
          <w:lang w:eastAsia="hu-HU"/>
        </w:rPr>
        <w:t xml:space="preserve">pontjai szerint a munkavállalót megillető többlettanítási óradíj </w:t>
      </w:r>
      <w:r w:rsidR="002F2FE2" w:rsidRPr="006B16F8">
        <w:rPr>
          <w:sz w:val="24"/>
          <w:szCs w:val="24"/>
          <w:lang w:eastAsia="hu-HU"/>
        </w:rPr>
        <w:t>{}</w:t>
      </w:r>
      <w:r w:rsidRPr="006B16F8">
        <w:rPr>
          <w:sz w:val="24"/>
          <w:szCs w:val="24"/>
        </w:rPr>
        <w:t>-Ft/</w:t>
      </w:r>
      <w:commentRangeStart w:id="2"/>
      <w:r w:rsidRPr="006B16F8">
        <w:rPr>
          <w:sz w:val="24"/>
          <w:szCs w:val="24"/>
        </w:rPr>
        <w:t>óra</w:t>
      </w:r>
      <w:commentRangeEnd w:id="2"/>
      <w:r w:rsidR="002F2FE2" w:rsidRPr="006B16F8">
        <w:rPr>
          <w:rStyle w:val="Jegyzethivatkozs"/>
          <w:sz w:val="24"/>
          <w:szCs w:val="24"/>
        </w:rPr>
        <w:commentReference w:id="2"/>
      </w:r>
      <w:r w:rsidRPr="006B16F8">
        <w:rPr>
          <w:sz w:val="24"/>
          <w:szCs w:val="24"/>
        </w:rPr>
        <w:t>.</w:t>
      </w:r>
    </w:p>
    <w:p w14:paraId="3163EB3A" w14:textId="00D6D658" w:rsidR="002F2FE2" w:rsidRPr="006B16F8" w:rsidRDefault="002F2FE2" w:rsidP="00DA78B8">
      <w:pPr>
        <w:shd w:val="clear" w:color="auto" w:fill="FFFFFF"/>
        <w:suppressAutoHyphens w:val="0"/>
        <w:jc w:val="both"/>
        <w:rPr>
          <w:sz w:val="24"/>
          <w:szCs w:val="24"/>
        </w:rPr>
      </w:pPr>
    </w:p>
    <w:p w14:paraId="4CE9A2A5" w14:textId="50B24112" w:rsidR="002F2FE2" w:rsidRPr="006B16F8" w:rsidRDefault="002F2FE2" w:rsidP="00DA78B8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6B16F8">
        <w:rPr>
          <w:sz w:val="24"/>
          <w:szCs w:val="24"/>
        </w:rPr>
        <w:t>vagy</w:t>
      </w:r>
    </w:p>
    <w:p w14:paraId="6177264E" w14:textId="33056537" w:rsidR="002F2FE2" w:rsidRPr="006B16F8" w:rsidRDefault="002F2FE2" w:rsidP="00DA78B8">
      <w:pPr>
        <w:shd w:val="clear" w:color="auto" w:fill="FFFFFF"/>
        <w:suppressAutoHyphens w:val="0"/>
        <w:jc w:val="both"/>
        <w:rPr>
          <w:sz w:val="24"/>
          <w:szCs w:val="24"/>
        </w:rPr>
      </w:pPr>
    </w:p>
    <w:p w14:paraId="7108B184" w14:textId="504B94DA" w:rsidR="002F2FE2" w:rsidRPr="006B16F8" w:rsidRDefault="002F2FE2" w:rsidP="00DA78B8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A t. munkáltatónál nincs kollektív szerződés által meghatározott mértékű díjazás a többlettanításra, ezért az Mt. 143. § (1)-(2) bekezdés szerinti rendkívüli munkavégzésért járó díjazásra irányadó szabályok szerint jár a többlettanításra időarányos többlet illetmény és illetménypótlék.   </w:t>
      </w:r>
    </w:p>
    <w:p w14:paraId="6DBA01C1" w14:textId="77777777" w:rsidR="00202EF6" w:rsidRPr="006B16F8" w:rsidRDefault="00202EF6" w:rsidP="00202EF6">
      <w:pPr>
        <w:shd w:val="clear" w:color="auto" w:fill="FFFFFF"/>
        <w:suppressAutoHyphens w:val="0"/>
        <w:jc w:val="both"/>
        <w:rPr>
          <w:sz w:val="24"/>
          <w:szCs w:val="24"/>
        </w:rPr>
      </w:pPr>
    </w:p>
    <w:p w14:paraId="3311ECDE" w14:textId="17247C1C" w:rsidR="00DA78B8" w:rsidRPr="006B16F8" w:rsidRDefault="00DA78B8" w:rsidP="00202EF6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Fentiek alapján </w:t>
      </w:r>
      <w:r w:rsidR="009F7FDA" w:rsidRPr="006B16F8">
        <w:rPr>
          <w:sz w:val="24"/>
          <w:szCs w:val="24"/>
        </w:rPr>
        <w:t xml:space="preserve">részemre </w:t>
      </w:r>
      <w:r w:rsidRPr="006B16F8">
        <w:rPr>
          <w:sz w:val="24"/>
          <w:szCs w:val="24"/>
        </w:rPr>
        <w:t xml:space="preserve">a Vhr. 17. § (5) </w:t>
      </w:r>
      <w:proofErr w:type="spellStart"/>
      <w:r w:rsidRPr="006B16F8">
        <w:rPr>
          <w:sz w:val="24"/>
          <w:szCs w:val="24"/>
        </w:rPr>
        <w:t>bek</w:t>
      </w:r>
      <w:proofErr w:type="spellEnd"/>
      <w:r w:rsidRPr="006B16F8">
        <w:rPr>
          <w:sz w:val="24"/>
          <w:szCs w:val="24"/>
        </w:rPr>
        <w:t xml:space="preserve">.-ben rögzített mértéket </w:t>
      </w:r>
      <w:r w:rsidR="009F7FDA" w:rsidRPr="006B16F8">
        <w:rPr>
          <w:sz w:val="24"/>
          <w:szCs w:val="24"/>
        </w:rPr>
        <w:t xml:space="preserve">– napi 2, heti 6, nevelési évben 30 - </w:t>
      </w:r>
      <w:r w:rsidRPr="006B16F8">
        <w:rPr>
          <w:sz w:val="24"/>
          <w:szCs w:val="24"/>
        </w:rPr>
        <w:t xml:space="preserve">meghaladóan ellátott eseti helyettesítés vonatkozásában összesen: </w:t>
      </w:r>
    </w:p>
    <w:p w14:paraId="51B8D1F2" w14:textId="77777777" w:rsidR="00DA78B8" w:rsidRPr="006B16F8" w:rsidRDefault="00DA78B8" w:rsidP="00DA78B8">
      <w:pPr>
        <w:shd w:val="clear" w:color="auto" w:fill="FFFFFF"/>
        <w:suppressAutoHyphens w:val="0"/>
        <w:spacing w:line="235" w:lineRule="atLeast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 </w:t>
      </w:r>
    </w:p>
    <w:p w14:paraId="3A5B0DD3" w14:textId="07590A99" w:rsidR="00DA78B8" w:rsidRPr="006B16F8" w:rsidRDefault="009F7FDA" w:rsidP="00DA78B8">
      <w:pPr>
        <w:numPr>
          <w:ilvl w:val="0"/>
          <w:numId w:val="2"/>
        </w:num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{év} {hó} {nap}-</w:t>
      </w:r>
      <w:proofErr w:type="spellStart"/>
      <w:r w:rsidRPr="006B16F8">
        <w:rPr>
          <w:sz w:val="24"/>
          <w:szCs w:val="24"/>
          <w:lang w:eastAsia="hu-HU"/>
        </w:rPr>
        <w:t>tól</w:t>
      </w:r>
      <w:proofErr w:type="spellEnd"/>
      <w:r w:rsidRPr="006B16F8">
        <w:rPr>
          <w:sz w:val="24"/>
          <w:szCs w:val="24"/>
          <w:lang w:eastAsia="hu-HU"/>
        </w:rPr>
        <w:t xml:space="preserve"> és {év} {hó} {nap}-</w:t>
      </w:r>
      <w:proofErr w:type="spellStart"/>
      <w:r w:rsidRPr="006B16F8">
        <w:rPr>
          <w:sz w:val="24"/>
          <w:szCs w:val="24"/>
          <w:lang w:eastAsia="hu-HU"/>
        </w:rPr>
        <w:t>ig</w:t>
      </w:r>
      <w:proofErr w:type="spellEnd"/>
      <w:r w:rsidRPr="006B16F8">
        <w:rPr>
          <w:sz w:val="24"/>
          <w:szCs w:val="24"/>
          <w:lang w:eastAsia="hu-HU"/>
        </w:rPr>
        <w:t xml:space="preserve">  </w:t>
      </w:r>
      <w:r w:rsidR="00DA78B8" w:rsidRPr="006B16F8">
        <w:rPr>
          <w:sz w:val="24"/>
          <w:szCs w:val="24"/>
          <w:lang w:eastAsia="hu-HU"/>
        </w:rPr>
        <w:t xml:space="preserve">összesen </w:t>
      </w:r>
      <w:r w:rsidRPr="006B16F8">
        <w:rPr>
          <w:sz w:val="24"/>
          <w:szCs w:val="24"/>
          <w:lang w:eastAsia="hu-HU"/>
        </w:rPr>
        <w:t>{}</w:t>
      </w:r>
      <w:r w:rsidR="00DA78B8" w:rsidRPr="006B16F8">
        <w:rPr>
          <w:sz w:val="24"/>
          <w:szCs w:val="24"/>
          <w:lang w:eastAsia="hu-HU"/>
        </w:rPr>
        <w:t xml:space="preserve"> óra eseti helyettesítést lát</w:t>
      </w:r>
      <w:r w:rsidRPr="006B16F8">
        <w:rPr>
          <w:sz w:val="24"/>
          <w:szCs w:val="24"/>
          <w:lang w:eastAsia="hu-HU"/>
        </w:rPr>
        <w:t xml:space="preserve">tam el </w:t>
      </w:r>
      <w:r w:rsidR="00DA78B8" w:rsidRPr="006B16F8">
        <w:rPr>
          <w:sz w:val="24"/>
          <w:szCs w:val="24"/>
          <w:lang w:eastAsia="hu-HU"/>
        </w:rPr>
        <w:t xml:space="preserve">így összesen </w:t>
      </w:r>
      <w:r w:rsidRPr="006B16F8">
        <w:rPr>
          <w:sz w:val="24"/>
          <w:szCs w:val="24"/>
          <w:lang w:eastAsia="hu-HU"/>
        </w:rPr>
        <w:t>{}</w:t>
      </w:r>
      <w:r w:rsidR="00DA78B8" w:rsidRPr="006B16F8">
        <w:rPr>
          <w:sz w:val="24"/>
          <w:szCs w:val="24"/>
          <w:lang w:eastAsia="hu-HU"/>
        </w:rPr>
        <w:t xml:space="preserve"> óra </w:t>
      </w:r>
      <w:r w:rsidRPr="006B16F8">
        <w:rPr>
          <w:sz w:val="24"/>
          <w:szCs w:val="24"/>
          <w:lang w:eastAsia="hu-HU"/>
        </w:rPr>
        <w:t xml:space="preserve">többlettanításra került sor, melyre a kollektív szerződés {} pontja alapján {},-Ft óradíjjal számolva {többletórák száma x KSZ szerinti óradíj}={többlettanításért járó többletdíjazás} vagy a az Mt. 143. § (1)-(1) </w:t>
      </w:r>
      <w:proofErr w:type="spellStart"/>
      <w:r w:rsidRPr="006B16F8">
        <w:rPr>
          <w:sz w:val="24"/>
          <w:szCs w:val="24"/>
          <w:lang w:eastAsia="hu-HU"/>
        </w:rPr>
        <w:t>bek</w:t>
      </w:r>
      <w:proofErr w:type="spellEnd"/>
      <w:r w:rsidRPr="006B16F8">
        <w:rPr>
          <w:sz w:val="24"/>
          <w:szCs w:val="24"/>
          <w:lang w:eastAsia="hu-HU"/>
        </w:rPr>
        <w:t xml:space="preserve">. alapján (besorolási illetmény/174x{többlettanítás óraszáma}x1,5={időarányos többlet illetmény és illetmény pótlék </w:t>
      </w:r>
      <w:commentRangeStart w:id="3"/>
      <w:commentRangeStart w:id="4"/>
      <w:r w:rsidRPr="006B16F8">
        <w:rPr>
          <w:sz w:val="24"/>
          <w:szCs w:val="24"/>
          <w:lang w:eastAsia="hu-HU"/>
        </w:rPr>
        <w:t>összege</w:t>
      </w:r>
      <w:commentRangeEnd w:id="3"/>
      <w:r w:rsidR="00957B29" w:rsidRPr="006B16F8">
        <w:rPr>
          <w:rStyle w:val="Jegyzethivatkozs"/>
          <w:sz w:val="24"/>
          <w:szCs w:val="24"/>
        </w:rPr>
        <w:commentReference w:id="3"/>
      </w:r>
      <w:commentRangeEnd w:id="4"/>
      <w:r w:rsidR="00202EF6" w:rsidRPr="006B16F8">
        <w:rPr>
          <w:rStyle w:val="Jegyzethivatkozs"/>
          <w:sz w:val="24"/>
          <w:szCs w:val="24"/>
        </w:rPr>
        <w:commentReference w:id="4"/>
      </w:r>
      <w:r w:rsidR="00957B29" w:rsidRPr="006B16F8">
        <w:rPr>
          <w:sz w:val="24"/>
          <w:szCs w:val="24"/>
          <w:lang w:eastAsia="hu-HU"/>
        </w:rPr>
        <w:t xml:space="preserve">. </w:t>
      </w:r>
    </w:p>
    <w:p w14:paraId="522E3A7B" w14:textId="08D1BC15" w:rsidR="00DA78B8" w:rsidRPr="006B16F8" w:rsidRDefault="00DA78B8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712920FB" w14:textId="51E33598" w:rsidR="00C95F21" w:rsidRPr="006B16F8" w:rsidRDefault="00C95F21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2D4F213D" w14:textId="073026C3" w:rsidR="00202EF6" w:rsidRPr="006B16F8" w:rsidRDefault="00C95F21" w:rsidP="00C95F21">
      <w:pPr>
        <w:shd w:val="clear" w:color="auto" w:fill="FFFFFF"/>
        <w:suppressAutoHyphens w:val="0"/>
        <w:jc w:val="center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*</w:t>
      </w:r>
    </w:p>
    <w:p w14:paraId="4FA14A2F" w14:textId="77777777" w:rsidR="00202EF6" w:rsidRPr="006B16F8" w:rsidRDefault="00202EF6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61187D13" w14:textId="3CE067BB" w:rsidR="00BF6A95" w:rsidRPr="006B16F8" w:rsidRDefault="00DA78B8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Tájékoztatom a t. munkáltatót, hogy</w:t>
      </w:r>
      <w:r w:rsidR="00C95F21" w:rsidRPr="006B16F8">
        <w:rPr>
          <w:sz w:val="24"/>
          <w:szCs w:val="24"/>
          <w:lang w:eastAsia="hu-HU"/>
        </w:rPr>
        <w:t xml:space="preserve"> az előzőekben ismertetett többletdíjazás mellett, a Kréta munkaidő-nyilvántartás elektronikus értesítő üzenetei által igazolt módon számos, mindösszesen {} </w:t>
      </w:r>
      <w:commentRangeStart w:id="5"/>
      <w:r w:rsidR="00C95F21" w:rsidRPr="006B16F8">
        <w:rPr>
          <w:sz w:val="24"/>
          <w:szCs w:val="24"/>
          <w:lang w:eastAsia="hu-HU"/>
        </w:rPr>
        <w:t>alkalommal</w:t>
      </w:r>
      <w:commentRangeEnd w:id="5"/>
      <w:r w:rsidR="00C95F21" w:rsidRPr="006B16F8">
        <w:rPr>
          <w:rStyle w:val="Jegyzethivatkozs"/>
          <w:sz w:val="24"/>
          <w:szCs w:val="24"/>
        </w:rPr>
        <w:commentReference w:id="5"/>
      </w:r>
      <w:r w:rsidR="000712A6" w:rsidRPr="006B16F8">
        <w:rPr>
          <w:sz w:val="24"/>
          <w:szCs w:val="24"/>
          <w:lang w:eastAsia="hu-HU"/>
        </w:rPr>
        <w:t xml:space="preserve"> 96 órán belül került elrendelésre részemre a neveléssel-oktatással lekötött munkaidőmet meghaladóan helyettesítés</w:t>
      </w:r>
      <w:r w:rsidR="00C95F21" w:rsidRPr="006B16F8">
        <w:rPr>
          <w:sz w:val="24"/>
          <w:szCs w:val="24"/>
          <w:lang w:eastAsia="hu-HU"/>
        </w:rPr>
        <w:t xml:space="preserve">, </w:t>
      </w:r>
      <w:r w:rsidR="000712A6" w:rsidRPr="006B16F8">
        <w:rPr>
          <w:sz w:val="24"/>
          <w:szCs w:val="24"/>
          <w:lang w:eastAsia="hu-HU"/>
        </w:rPr>
        <w:t xml:space="preserve">mely az Mt. 97. § (5) bekezdése, az Mt. 107. § a) pontja alapján munkaidő-beosztástól eltérő munkavégzésnek minősül. </w:t>
      </w:r>
      <w:r w:rsidR="00BF6A95" w:rsidRPr="006B16F8">
        <w:rPr>
          <w:sz w:val="24"/>
          <w:szCs w:val="24"/>
          <w:lang w:eastAsia="hu-HU"/>
        </w:rPr>
        <w:t xml:space="preserve">Ezekre az alkalmakra az Mt. 143. § (1)-(2) </w:t>
      </w:r>
      <w:proofErr w:type="spellStart"/>
      <w:r w:rsidR="00BF6A95" w:rsidRPr="006B16F8">
        <w:rPr>
          <w:sz w:val="24"/>
          <w:szCs w:val="24"/>
          <w:lang w:eastAsia="hu-HU"/>
        </w:rPr>
        <w:t>bek</w:t>
      </w:r>
      <w:proofErr w:type="spellEnd"/>
      <w:r w:rsidR="00BF6A95" w:rsidRPr="006B16F8">
        <w:rPr>
          <w:sz w:val="24"/>
          <w:szCs w:val="24"/>
          <w:lang w:eastAsia="hu-HU"/>
        </w:rPr>
        <w:t xml:space="preserve">. alapján időarányos illetmény és ezen felül 50%-os mértékű illetménypótlék jár, amely nem került megfizetésre. Ennek összege (besorolási illetmény/174x96 órán belül elrendelt órák száma x1,5)={összeg} </w:t>
      </w:r>
    </w:p>
    <w:p w14:paraId="59EE411F" w14:textId="77777777" w:rsidR="00BF6A95" w:rsidRPr="006B16F8" w:rsidRDefault="00BF6A95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0DA6BCD7" w14:textId="505B1D51" w:rsidR="00BF6A95" w:rsidRPr="006B16F8" w:rsidRDefault="00BF6A95" w:rsidP="00BF6A95">
      <w:pPr>
        <w:shd w:val="clear" w:color="auto" w:fill="FFFFFF"/>
        <w:suppressAutoHyphens w:val="0"/>
        <w:jc w:val="center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*</w:t>
      </w:r>
    </w:p>
    <w:p w14:paraId="3B25D421" w14:textId="77777777" w:rsidR="00BF6A95" w:rsidRPr="006B16F8" w:rsidRDefault="00BF6A95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7359035B" w14:textId="7666487E" w:rsidR="00EA6AAC" w:rsidRPr="006B16F8" w:rsidRDefault="00BF6A95" w:rsidP="00EA6AAC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A Kréta munkaidő-nyilvántartás adatai szerint az alábbi heteken, az ott megjelölt időtartamban </w:t>
      </w:r>
      <w:r w:rsidR="00C95F21" w:rsidRPr="006B16F8">
        <w:rPr>
          <w:sz w:val="24"/>
          <w:szCs w:val="24"/>
          <w:lang w:eastAsia="hu-HU"/>
        </w:rPr>
        <w:t xml:space="preserve">a heti 32 órás kötött munkaidőt </w:t>
      </w:r>
      <w:r w:rsidRPr="006B16F8">
        <w:rPr>
          <w:sz w:val="24"/>
          <w:szCs w:val="24"/>
          <w:lang w:eastAsia="hu-HU"/>
        </w:rPr>
        <w:t xml:space="preserve">meghaladó mértékben láttam el feladatokat. A heti 32 órát meghaladó időtartamú munkavégzés az Mt. 107. § a) pontja alapján munkaidő-beosztástól eltérő, azt meghaladó időtartamú munkavégzés, melyre az Mt. 143. § (1)-(2) </w:t>
      </w:r>
      <w:proofErr w:type="spellStart"/>
      <w:r w:rsidRPr="006B16F8">
        <w:rPr>
          <w:sz w:val="24"/>
          <w:szCs w:val="24"/>
          <w:lang w:eastAsia="hu-HU"/>
        </w:rPr>
        <w:t>bek</w:t>
      </w:r>
      <w:proofErr w:type="spellEnd"/>
      <w:r w:rsidRPr="006B16F8">
        <w:rPr>
          <w:sz w:val="24"/>
          <w:szCs w:val="24"/>
          <w:lang w:eastAsia="hu-HU"/>
        </w:rPr>
        <w:t xml:space="preserve">. alapján időarányos illetmény és 50%-os mértékű illetménypótlék jár. </w:t>
      </w:r>
      <w:r w:rsidR="00EA6AAC" w:rsidRPr="006B16F8">
        <w:rPr>
          <w:sz w:val="24"/>
          <w:szCs w:val="24"/>
          <w:lang w:eastAsia="hu-HU"/>
        </w:rPr>
        <w:t xml:space="preserve">. Ennek összege (besorolási illetmény/174x32 órán felül ellátott munkavégzés óráinak száma x1,5)={összeg} </w:t>
      </w:r>
    </w:p>
    <w:p w14:paraId="38E29DA4" w14:textId="77777777" w:rsidR="00EA6AAC" w:rsidRPr="006B16F8" w:rsidRDefault="00EA6AAC" w:rsidP="00EA6AAC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465E3B65" w14:textId="47005693" w:rsidR="00DA78B8" w:rsidRPr="006B16F8" w:rsidRDefault="00BF6A95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 </w:t>
      </w:r>
      <w:r w:rsidR="00DA78B8" w:rsidRPr="006B16F8">
        <w:rPr>
          <w:sz w:val="24"/>
          <w:szCs w:val="24"/>
          <w:lang w:eastAsia="hu-HU"/>
        </w:rPr>
        <w:t xml:space="preserve"> </w:t>
      </w:r>
    </w:p>
    <w:p w14:paraId="28195CD9" w14:textId="77777777" w:rsidR="00DA78B8" w:rsidRPr="006B16F8" w:rsidRDefault="00DA78B8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700BAB6C" w14:textId="305668A5" w:rsidR="00DA78B8" w:rsidRPr="006B16F8" w:rsidRDefault="00A507C2" w:rsidP="00DA78B8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t>{év} {hó}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tól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ig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</w:t>
      </w:r>
      <w:r w:rsidR="00DA78B8" w:rsidRPr="006B16F8">
        <w:rPr>
          <w:sz w:val="24"/>
          <w:szCs w:val="24"/>
          <w:shd w:val="clear" w:color="auto" w:fill="FFFFFF"/>
          <w:lang w:eastAsia="hu-HU"/>
        </w:rPr>
        <w:t xml:space="preserve">összesen </w:t>
      </w:r>
      <w:r w:rsidRPr="006B16F8">
        <w:rPr>
          <w:sz w:val="24"/>
          <w:szCs w:val="24"/>
          <w:shd w:val="clear" w:color="auto" w:fill="FFFFFF"/>
          <w:lang w:eastAsia="hu-HU"/>
        </w:rPr>
        <w:t>{}</w:t>
      </w:r>
      <w:r w:rsidR="00DA78B8" w:rsidRPr="006B16F8">
        <w:rPr>
          <w:sz w:val="24"/>
          <w:szCs w:val="24"/>
          <w:shd w:val="clear" w:color="auto" w:fill="FFFFFF"/>
          <w:lang w:eastAsia="hu-HU"/>
        </w:rPr>
        <w:t xml:space="preserve"> óra kötött munkaidő</w:t>
      </w:r>
      <w:r w:rsidRPr="006B16F8">
        <w:rPr>
          <w:sz w:val="24"/>
          <w:szCs w:val="24"/>
          <w:shd w:val="clear" w:color="auto" w:fill="FFFFFF"/>
          <w:lang w:eastAsia="hu-HU"/>
        </w:rPr>
        <w:t>be tartozó munkavégzés</w:t>
      </w:r>
      <w:r w:rsidR="00DA78B8" w:rsidRPr="006B16F8">
        <w:rPr>
          <w:sz w:val="24"/>
          <w:szCs w:val="24"/>
          <w:shd w:val="clear" w:color="auto" w:fill="FFFFFF"/>
          <w:lang w:eastAsia="hu-HU"/>
        </w:rPr>
        <w:t>,</w:t>
      </w:r>
      <w:r w:rsidRPr="006B16F8">
        <w:rPr>
          <w:sz w:val="24"/>
          <w:szCs w:val="24"/>
          <w:shd w:val="clear" w:color="auto" w:fill="FFFFFF"/>
          <w:lang w:eastAsia="hu-HU"/>
        </w:rPr>
        <w:t xml:space="preserve"> melyből {}</w:t>
      </w:r>
      <w:r w:rsidR="00DA78B8" w:rsidRPr="006B16F8">
        <w:rPr>
          <w:sz w:val="24"/>
          <w:szCs w:val="24"/>
          <w:shd w:val="clear" w:color="auto" w:fill="FFFFFF"/>
          <w:lang w:eastAsia="hu-HU"/>
        </w:rPr>
        <w:t xml:space="preserve"> óra rendkívüli munkavégzés</w:t>
      </w:r>
      <w:r w:rsidRPr="006B16F8">
        <w:rPr>
          <w:sz w:val="24"/>
          <w:szCs w:val="24"/>
          <w:shd w:val="clear" w:color="auto" w:fill="FFFFFF"/>
          <w:lang w:eastAsia="hu-HU"/>
        </w:rPr>
        <w:t xml:space="preserve">. </w:t>
      </w:r>
    </w:p>
    <w:p w14:paraId="7DF95628" w14:textId="77777777" w:rsidR="00A507C2" w:rsidRPr="006B16F8" w:rsidRDefault="00A507C2" w:rsidP="00A507C2">
      <w:pPr>
        <w:suppressAutoHyphens w:val="0"/>
        <w:ind w:left="420"/>
        <w:jc w:val="both"/>
        <w:rPr>
          <w:sz w:val="24"/>
          <w:szCs w:val="24"/>
          <w:shd w:val="clear" w:color="auto" w:fill="FFFFFF"/>
          <w:lang w:eastAsia="hu-HU"/>
        </w:rPr>
      </w:pPr>
    </w:p>
    <w:p w14:paraId="616B4307" w14:textId="2BCD36E1" w:rsidR="00A507C2" w:rsidRPr="006B16F8" w:rsidRDefault="00A507C2" w:rsidP="00A507C2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t>{év} {hó}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tól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ig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összesen {} óra kötött munkaidőbe tartozó munkavégzés, melyből {} óra rendkívüli munkavégzés. </w:t>
      </w:r>
    </w:p>
    <w:p w14:paraId="134935AC" w14:textId="77777777" w:rsidR="00A507C2" w:rsidRPr="006B16F8" w:rsidRDefault="00A507C2" w:rsidP="00A507C2">
      <w:pPr>
        <w:pStyle w:val="Listaszerbekezds"/>
        <w:rPr>
          <w:sz w:val="24"/>
          <w:szCs w:val="24"/>
          <w:shd w:val="clear" w:color="auto" w:fill="FFFFFF"/>
          <w:lang w:eastAsia="hu-HU"/>
        </w:rPr>
      </w:pPr>
    </w:p>
    <w:p w14:paraId="13E94320" w14:textId="77777777" w:rsidR="00A507C2" w:rsidRPr="006B16F8" w:rsidRDefault="00A507C2" w:rsidP="00A507C2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t>{év} {hó}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tól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ig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összesen {} óra kötött munkaidőbe tartozó munkavégzés, melyből {} óra rendkívüli munkavégzés. </w:t>
      </w:r>
    </w:p>
    <w:p w14:paraId="76C0DE57" w14:textId="77777777" w:rsidR="00A507C2" w:rsidRPr="006B16F8" w:rsidRDefault="00A507C2" w:rsidP="00A507C2">
      <w:pPr>
        <w:suppressAutoHyphens w:val="0"/>
        <w:ind w:left="420"/>
        <w:jc w:val="both"/>
        <w:rPr>
          <w:sz w:val="24"/>
          <w:szCs w:val="24"/>
          <w:shd w:val="clear" w:color="auto" w:fill="FFFFFF"/>
          <w:lang w:eastAsia="hu-HU"/>
        </w:rPr>
      </w:pPr>
    </w:p>
    <w:p w14:paraId="601EA6E4" w14:textId="7A9CD4E2" w:rsidR="00A507C2" w:rsidRPr="006B16F8" w:rsidRDefault="00A507C2" w:rsidP="00A507C2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t>{év} {hó}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tól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ig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összesen {} óra kötött munkaidőbe tartozó munkavégzés, melyből {} óra rendkívüli munkavégzés. </w:t>
      </w:r>
    </w:p>
    <w:p w14:paraId="27A01432" w14:textId="77777777" w:rsidR="00A507C2" w:rsidRPr="006B16F8" w:rsidRDefault="00A507C2" w:rsidP="00A507C2">
      <w:pPr>
        <w:pStyle w:val="Listaszerbekezds"/>
        <w:rPr>
          <w:sz w:val="24"/>
          <w:szCs w:val="24"/>
          <w:shd w:val="clear" w:color="auto" w:fill="FFFFFF"/>
          <w:lang w:eastAsia="hu-HU"/>
        </w:rPr>
      </w:pPr>
    </w:p>
    <w:p w14:paraId="5EEC1889" w14:textId="77777777" w:rsidR="00A507C2" w:rsidRPr="006B16F8" w:rsidRDefault="00A507C2" w:rsidP="00A507C2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t>{év} {hó}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tól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ig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összesen {} óra kötött munkaidőbe tartozó munkavégzés, melyből {} óra rendkívüli munkavégzés. </w:t>
      </w:r>
    </w:p>
    <w:p w14:paraId="22762BAB" w14:textId="77777777" w:rsidR="00A507C2" w:rsidRPr="006B16F8" w:rsidRDefault="00A507C2" w:rsidP="00A507C2">
      <w:pPr>
        <w:suppressAutoHyphens w:val="0"/>
        <w:ind w:left="420"/>
        <w:jc w:val="both"/>
        <w:rPr>
          <w:sz w:val="24"/>
          <w:szCs w:val="24"/>
          <w:shd w:val="clear" w:color="auto" w:fill="FFFFFF"/>
          <w:lang w:eastAsia="hu-HU"/>
        </w:rPr>
      </w:pPr>
    </w:p>
    <w:p w14:paraId="2A76082E" w14:textId="433378A3" w:rsidR="00A507C2" w:rsidRPr="006B16F8" w:rsidRDefault="00A507C2" w:rsidP="00A507C2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t>{év} {hó}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tól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ig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összesen {} óra kötött munkaidőbe tartozó munkavégzés, melyből {} óra rendkívüli munkavégzés. </w:t>
      </w:r>
    </w:p>
    <w:p w14:paraId="4B728A44" w14:textId="77777777" w:rsidR="00A507C2" w:rsidRPr="006B16F8" w:rsidRDefault="00A507C2" w:rsidP="00A507C2">
      <w:pPr>
        <w:pStyle w:val="Listaszerbekezds"/>
        <w:rPr>
          <w:sz w:val="24"/>
          <w:szCs w:val="24"/>
          <w:shd w:val="clear" w:color="auto" w:fill="FFFFFF"/>
          <w:lang w:eastAsia="hu-HU"/>
        </w:rPr>
      </w:pPr>
    </w:p>
    <w:p w14:paraId="0D248403" w14:textId="77777777" w:rsidR="00A507C2" w:rsidRPr="006B16F8" w:rsidRDefault="00A507C2" w:rsidP="00A507C2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t>{év} {hó}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tól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ig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összesen {} óra kötött munkaidőbe tartozó munkavégzés, melyből {} óra rendkívüli munkavégzés. </w:t>
      </w:r>
    </w:p>
    <w:p w14:paraId="4CE91C83" w14:textId="77777777" w:rsidR="00A507C2" w:rsidRPr="006B16F8" w:rsidRDefault="00A507C2" w:rsidP="00A507C2">
      <w:pPr>
        <w:suppressAutoHyphens w:val="0"/>
        <w:ind w:left="420"/>
        <w:jc w:val="both"/>
        <w:rPr>
          <w:sz w:val="24"/>
          <w:szCs w:val="24"/>
          <w:shd w:val="clear" w:color="auto" w:fill="FFFFFF"/>
          <w:lang w:eastAsia="hu-HU"/>
        </w:rPr>
      </w:pPr>
    </w:p>
    <w:p w14:paraId="25F7BAFD" w14:textId="042F2FEB" w:rsidR="00A507C2" w:rsidRPr="006B16F8" w:rsidRDefault="00A507C2" w:rsidP="00A507C2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t>{év} {hó}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tól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ig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összesen {} óra kötött munkaidőbe tartozó munkavégzés, melyből {} óra rendkívüli munkavégzés. </w:t>
      </w:r>
    </w:p>
    <w:p w14:paraId="47D6C217" w14:textId="77777777" w:rsidR="00A507C2" w:rsidRPr="006B16F8" w:rsidRDefault="00A507C2" w:rsidP="00A507C2">
      <w:pPr>
        <w:pStyle w:val="Listaszerbekezds"/>
        <w:rPr>
          <w:sz w:val="24"/>
          <w:szCs w:val="24"/>
          <w:shd w:val="clear" w:color="auto" w:fill="FFFFFF"/>
          <w:lang w:eastAsia="hu-HU"/>
        </w:rPr>
      </w:pPr>
    </w:p>
    <w:p w14:paraId="214DFC5A" w14:textId="77777777" w:rsidR="00A507C2" w:rsidRPr="006B16F8" w:rsidRDefault="00A507C2" w:rsidP="00A507C2">
      <w:pPr>
        <w:suppressAutoHyphens w:val="0"/>
        <w:ind w:left="420"/>
        <w:jc w:val="both"/>
        <w:rPr>
          <w:sz w:val="24"/>
          <w:szCs w:val="24"/>
          <w:shd w:val="clear" w:color="auto" w:fill="FFFFFF"/>
          <w:lang w:eastAsia="hu-HU"/>
        </w:rPr>
      </w:pPr>
    </w:p>
    <w:p w14:paraId="335D01BE" w14:textId="1FA8C86D" w:rsidR="00A507C2" w:rsidRPr="006B16F8" w:rsidRDefault="00A507C2" w:rsidP="00DA78B8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t>…………………………………………….</w:t>
      </w:r>
    </w:p>
    <w:p w14:paraId="0ABC5017" w14:textId="77777777" w:rsidR="00DA78B8" w:rsidRPr="006B16F8" w:rsidRDefault="00DA78B8" w:rsidP="00DA78B8">
      <w:pPr>
        <w:suppressAutoHyphens w:val="0"/>
        <w:ind w:left="420"/>
        <w:jc w:val="both"/>
        <w:rPr>
          <w:sz w:val="24"/>
          <w:szCs w:val="24"/>
          <w:shd w:val="clear" w:color="auto" w:fill="FFFFFF"/>
          <w:lang w:eastAsia="hu-HU"/>
        </w:rPr>
      </w:pPr>
    </w:p>
    <w:p w14:paraId="12A8CDEF" w14:textId="4E027134" w:rsidR="00A507C2" w:rsidRPr="006B16F8" w:rsidRDefault="003E2903" w:rsidP="003E2903">
      <w:pPr>
        <w:suppressAutoHyphens w:val="0"/>
        <w:jc w:val="center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*</w:t>
      </w:r>
    </w:p>
    <w:p w14:paraId="5FC8140D" w14:textId="53657A9F" w:rsidR="003E2903" w:rsidRPr="006B16F8" w:rsidRDefault="005B1F72" w:rsidP="00DA78B8">
      <w:pPr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Részt vettem kísérőként a</w:t>
      </w:r>
      <w:r w:rsidR="003E2903" w:rsidRPr="006B16F8">
        <w:rPr>
          <w:sz w:val="24"/>
          <w:szCs w:val="24"/>
          <w:lang w:eastAsia="hu-HU"/>
        </w:rPr>
        <w:t xml:space="preserve"> Pedagógia Programban rögzített {}</w:t>
      </w:r>
      <w:r w:rsidRPr="006B16F8">
        <w:rPr>
          <w:sz w:val="24"/>
          <w:szCs w:val="24"/>
          <w:lang w:eastAsia="hu-HU"/>
        </w:rPr>
        <w:t xml:space="preserve"> </w:t>
      </w:r>
      <w:r w:rsidR="003E2903" w:rsidRPr="006B16F8">
        <w:rPr>
          <w:sz w:val="24"/>
          <w:szCs w:val="24"/>
          <w:lang w:eastAsia="hu-HU"/>
        </w:rPr>
        <w:t xml:space="preserve">tanulmányi kiránduláson </w:t>
      </w:r>
      <w:r w:rsidRPr="006B16F8">
        <w:rPr>
          <w:sz w:val="24"/>
          <w:szCs w:val="24"/>
          <w:lang w:eastAsia="hu-HU"/>
        </w:rPr>
        <w:t>{év} {hó} {nap}-</w:t>
      </w:r>
      <w:proofErr w:type="spellStart"/>
      <w:r w:rsidRPr="006B16F8">
        <w:rPr>
          <w:sz w:val="24"/>
          <w:szCs w:val="24"/>
          <w:lang w:eastAsia="hu-HU"/>
        </w:rPr>
        <w:t>tól</w:t>
      </w:r>
      <w:proofErr w:type="spellEnd"/>
      <w:r w:rsidRPr="006B16F8">
        <w:rPr>
          <w:sz w:val="24"/>
          <w:szCs w:val="24"/>
          <w:lang w:eastAsia="hu-HU"/>
        </w:rPr>
        <w:t xml:space="preserve"> {nap}-ig. A kirándulásra {} órakor indultunk és az utolsó napon {} órakor érkeztünk haza. </w:t>
      </w:r>
    </w:p>
    <w:p w14:paraId="771DFED9" w14:textId="54C6C9E9" w:rsidR="005B1F72" w:rsidRPr="006B16F8" w:rsidRDefault="005B1F72" w:rsidP="00DA78B8">
      <w:pPr>
        <w:suppressAutoHyphens w:val="0"/>
        <w:jc w:val="both"/>
        <w:rPr>
          <w:sz w:val="24"/>
          <w:szCs w:val="24"/>
          <w:lang w:eastAsia="hu-HU"/>
        </w:rPr>
      </w:pPr>
    </w:p>
    <w:p w14:paraId="693CCBE1" w14:textId="75871486" w:rsidR="005B1F72" w:rsidRPr="006B16F8" w:rsidRDefault="005B1F72" w:rsidP="00DA78B8">
      <w:pPr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A kirándulás teljes tartamára a 326/2013. (VIII. 30.) Korm. rend. 33. § (3)-(8) bekezdése alapján az ügyelet és a rendkívüli munkavégzés időtartamára is kiterjedő átalánydíjazás jár. Sajnos részemre a hivatkozott tanulmányi kirándulás vonatkozásában semmilyen többletdíjazás nem került kifizetésre. </w:t>
      </w:r>
    </w:p>
    <w:p w14:paraId="7A04E634" w14:textId="77777777" w:rsidR="003E2903" w:rsidRPr="006B16F8" w:rsidRDefault="003E2903" w:rsidP="00DA78B8">
      <w:pPr>
        <w:suppressAutoHyphens w:val="0"/>
        <w:jc w:val="both"/>
        <w:rPr>
          <w:sz w:val="24"/>
          <w:szCs w:val="24"/>
          <w:lang w:eastAsia="hu-HU"/>
        </w:rPr>
      </w:pPr>
    </w:p>
    <w:p w14:paraId="00A38C91" w14:textId="6467D181" w:rsidR="004C2788" w:rsidRPr="006B16F8" w:rsidRDefault="004C2788" w:rsidP="00DA78B8">
      <w:pPr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A reggel 6 órától este 22 óráig tartó időszakot a tényleges munkavégzés időtartamától függetlenül (nem mérhető időtartamú munkavégzéssel járó ügyelet) a rendkívüli munkavégzés időtartamába be kell számítani, míg a 22.00 órától másnap reggel 6 óráig tartó időszakot mérhető időtartamú munkavégzéssel járó ügyeletnek kell tekinteni. </w:t>
      </w:r>
    </w:p>
    <w:p w14:paraId="7DDD37A6" w14:textId="2AACC9D3" w:rsidR="008D3B3D" w:rsidRPr="006B16F8" w:rsidRDefault="008D3B3D" w:rsidP="00DA78B8">
      <w:pPr>
        <w:suppressAutoHyphens w:val="0"/>
        <w:jc w:val="both"/>
        <w:rPr>
          <w:sz w:val="24"/>
          <w:szCs w:val="24"/>
          <w:lang w:eastAsia="hu-HU"/>
        </w:rPr>
      </w:pPr>
    </w:p>
    <w:p w14:paraId="41C77A7F" w14:textId="016C34C3" w:rsidR="008D3B3D" w:rsidRPr="006B16F8" w:rsidRDefault="008D3B3D" w:rsidP="00DA78B8">
      <w:pPr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A nem mérhető időtartamú munkavégzéssel járó ügyelet tartamára az óradíj 60%-a, míg pihenőnapon valamint munkaszüneti napon – figyelemmel arra, hogy másik pihenőnapot nem kaptam </w:t>
      </w:r>
      <w:r w:rsidR="00882A54" w:rsidRPr="006B16F8">
        <w:rPr>
          <w:sz w:val="24"/>
          <w:szCs w:val="24"/>
          <w:lang w:eastAsia="hu-HU"/>
        </w:rPr>
        <w:t>–</w:t>
      </w:r>
      <w:r w:rsidRPr="006B16F8">
        <w:rPr>
          <w:sz w:val="24"/>
          <w:szCs w:val="24"/>
          <w:lang w:eastAsia="hu-HU"/>
        </w:rPr>
        <w:t xml:space="preserve"> </w:t>
      </w:r>
      <w:r w:rsidR="00882A54" w:rsidRPr="006B16F8">
        <w:rPr>
          <w:sz w:val="24"/>
          <w:szCs w:val="24"/>
          <w:lang w:eastAsia="hu-HU"/>
        </w:rPr>
        <w:t xml:space="preserve">az óradíj 150%-a, míg a mérhető időtartamú munkavégzéssel járó ügyelet tartamára az óradíj 50%.a jár. </w:t>
      </w:r>
    </w:p>
    <w:p w14:paraId="2F30C4B4" w14:textId="7CF6F924" w:rsidR="00882A54" w:rsidRPr="006B16F8" w:rsidRDefault="00882A54" w:rsidP="00DA78B8">
      <w:pPr>
        <w:suppressAutoHyphens w:val="0"/>
        <w:jc w:val="both"/>
        <w:rPr>
          <w:sz w:val="24"/>
          <w:szCs w:val="24"/>
          <w:lang w:eastAsia="hu-HU"/>
        </w:rPr>
      </w:pPr>
    </w:p>
    <w:p w14:paraId="29C0D7EC" w14:textId="244085E6" w:rsidR="00882A54" w:rsidRPr="006B16F8" w:rsidRDefault="00882A54" w:rsidP="00DA78B8">
      <w:pPr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A fentiek alapján részemre ({}óra x (besorolási illetmény/</w:t>
      </w:r>
      <w:commentRangeStart w:id="6"/>
      <w:r w:rsidRPr="006B16F8">
        <w:rPr>
          <w:sz w:val="24"/>
          <w:szCs w:val="24"/>
          <w:lang w:eastAsia="hu-HU"/>
        </w:rPr>
        <w:t>22x4</w:t>
      </w:r>
      <w:commentRangeEnd w:id="6"/>
      <w:r w:rsidRPr="006B16F8">
        <w:rPr>
          <w:rStyle w:val="Jegyzethivatkozs"/>
          <w:sz w:val="24"/>
          <w:szCs w:val="24"/>
        </w:rPr>
        <w:commentReference w:id="6"/>
      </w:r>
      <w:r w:rsidRPr="006B16F8">
        <w:rPr>
          <w:sz w:val="24"/>
          <w:szCs w:val="24"/>
          <w:lang w:eastAsia="hu-HU"/>
        </w:rPr>
        <w:t>,33)x</w:t>
      </w:r>
      <w:r w:rsidR="00B832BC" w:rsidRPr="006B16F8">
        <w:rPr>
          <w:sz w:val="24"/>
          <w:szCs w:val="24"/>
          <w:lang w:eastAsia="hu-HU"/>
        </w:rPr>
        <w:t>{óradíj megfelelő százaléka}+({}óra x (besorolási illetmény/</w:t>
      </w:r>
      <w:commentRangeStart w:id="7"/>
      <w:r w:rsidR="00B832BC" w:rsidRPr="006B16F8">
        <w:rPr>
          <w:sz w:val="24"/>
          <w:szCs w:val="24"/>
          <w:lang w:eastAsia="hu-HU"/>
        </w:rPr>
        <w:t>22x4</w:t>
      </w:r>
      <w:commentRangeEnd w:id="7"/>
      <w:r w:rsidR="00B832BC" w:rsidRPr="006B16F8">
        <w:rPr>
          <w:rStyle w:val="Jegyzethivatkozs"/>
          <w:sz w:val="24"/>
          <w:szCs w:val="24"/>
        </w:rPr>
        <w:commentReference w:id="7"/>
      </w:r>
      <w:r w:rsidR="00B832BC" w:rsidRPr="006B16F8">
        <w:rPr>
          <w:sz w:val="24"/>
          <w:szCs w:val="24"/>
          <w:lang w:eastAsia="hu-HU"/>
        </w:rPr>
        <w:t xml:space="preserve">,33)x{óradíj megfelelő százaléka}…….={},-Ft átalánydíj jár a hivatkozott kirándulás vonatkozásában. </w:t>
      </w:r>
    </w:p>
    <w:p w14:paraId="1FF556CC" w14:textId="77777777" w:rsidR="003E2903" w:rsidRPr="006B16F8" w:rsidRDefault="003E2903" w:rsidP="00DA78B8">
      <w:pPr>
        <w:suppressAutoHyphens w:val="0"/>
        <w:jc w:val="both"/>
        <w:rPr>
          <w:sz w:val="24"/>
          <w:szCs w:val="24"/>
          <w:lang w:eastAsia="hu-HU"/>
        </w:rPr>
      </w:pPr>
    </w:p>
    <w:p w14:paraId="69F61981" w14:textId="614B4726" w:rsidR="00DA78B8" w:rsidRPr="006B16F8" w:rsidRDefault="00DA78B8" w:rsidP="00DA78B8">
      <w:pPr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lastRenderedPageBreak/>
        <w:t xml:space="preserve">Fentiekre figyelemmel jelen levelemmel </w:t>
      </w:r>
    </w:p>
    <w:p w14:paraId="213D67E5" w14:textId="77777777" w:rsidR="00DA78B8" w:rsidRPr="006B16F8" w:rsidRDefault="00DA78B8" w:rsidP="00DA78B8">
      <w:pPr>
        <w:suppressAutoHyphens w:val="0"/>
        <w:jc w:val="both"/>
        <w:rPr>
          <w:sz w:val="24"/>
          <w:szCs w:val="24"/>
          <w:lang w:eastAsia="hu-HU"/>
        </w:rPr>
      </w:pPr>
    </w:p>
    <w:p w14:paraId="4BC78399" w14:textId="77777777" w:rsidR="00DA78B8" w:rsidRPr="006B16F8" w:rsidRDefault="00DA78B8" w:rsidP="00DA78B8">
      <w:pPr>
        <w:suppressAutoHyphens w:val="0"/>
        <w:jc w:val="center"/>
        <w:rPr>
          <w:b/>
          <w:bCs/>
          <w:sz w:val="24"/>
          <w:szCs w:val="24"/>
          <w:lang w:eastAsia="hu-HU"/>
        </w:rPr>
      </w:pPr>
      <w:r w:rsidRPr="006B16F8">
        <w:rPr>
          <w:b/>
          <w:bCs/>
          <w:sz w:val="24"/>
          <w:szCs w:val="24"/>
          <w:lang w:eastAsia="hu-HU"/>
        </w:rPr>
        <w:t>felszólítom</w:t>
      </w:r>
    </w:p>
    <w:p w14:paraId="40106264" w14:textId="77777777" w:rsidR="00DA78B8" w:rsidRPr="006B16F8" w:rsidRDefault="00DA78B8" w:rsidP="00DA78B8">
      <w:pPr>
        <w:suppressAutoHyphens w:val="0"/>
        <w:jc w:val="center"/>
        <w:rPr>
          <w:b/>
          <w:bCs/>
          <w:sz w:val="24"/>
          <w:szCs w:val="24"/>
          <w:lang w:eastAsia="hu-HU"/>
        </w:rPr>
      </w:pPr>
    </w:p>
    <w:p w14:paraId="4640A8A4" w14:textId="77777777" w:rsidR="00A507C2" w:rsidRPr="006B16F8" w:rsidRDefault="00DA78B8" w:rsidP="00DA78B8">
      <w:pPr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a t. munkáltatót, hogy </w:t>
      </w:r>
      <w:r w:rsidR="00A507C2" w:rsidRPr="006B16F8">
        <w:rPr>
          <w:sz w:val="24"/>
          <w:szCs w:val="24"/>
          <w:lang w:eastAsia="hu-HU"/>
        </w:rPr>
        <w:t xml:space="preserve">a póthatáridőre vonatkozó felhívásom </w:t>
      </w:r>
      <w:r w:rsidRPr="006B16F8">
        <w:rPr>
          <w:sz w:val="24"/>
          <w:szCs w:val="24"/>
          <w:lang w:eastAsia="hu-HU"/>
        </w:rPr>
        <w:t xml:space="preserve">kézhezvételtől számított 8 munkanapon belül fizesse meg </w:t>
      </w:r>
      <w:r w:rsidR="00A507C2" w:rsidRPr="006B16F8">
        <w:rPr>
          <w:sz w:val="24"/>
          <w:szCs w:val="24"/>
          <w:lang w:eastAsia="hu-HU"/>
        </w:rPr>
        <w:t>részemre a fent részletesen kifejtett és levezetett:</w:t>
      </w:r>
    </w:p>
    <w:p w14:paraId="418D089B" w14:textId="77777777" w:rsidR="00A507C2" w:rsidRPr="006B16F8" w:rsidRDefault="00A507C2" w:rsidP="00DA78B8">
      <w:pPr>
        <w:jc w:val="both"/>
        <w:rPr>
          <w:sz w:val="24"/>
          <w:szCs w:val="24"/>
          <w:lang w:eastAsia="hu-HU"/>
        </w:rPr>
      </w:pPr>
    </w:p>
    <w:p w14:paraId="4CDDF2A0" w14:textId="06D6CBBB" w:rsidR="00A507C2" w:rsidRPr="006B16F8" w:rsidRDefault="00A507C2" w:rsidP="00A507C2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{} óra többletmunkavégzésre járó {} ,-Ft többletdíjazást a KSZ {} pontja alapján vagy az Mt. 143. § (1)-(2) </w:t>
      </w:r>
      <w:proofErr w:type="spellStart"/>
      <w:r w:rsidRPr="006B16F8">
        <w:rPr>
          <w:sz w:val="24"/>
          <w:szCs w:val="24"/>
        </w:rPr>
        <w:t>bek</w:t>
      </w:r>
      <w:proofErr w:type="spellEnd"/>
      <w:r w:rsidRPr="006B16F8">
        <w:rPr>
          <w:sz w:val="24"/>
          <w:szCs w:val="24"/>
        </w:rPr>
        <w:t xml:space="preserve">. </w:t>
      </w:r>
      <w:commentRangeStart w:id="8"/>
      <w:r w:rsidRPr="006B16F8">
        <w:rPr>
          <w:sz w:val="24"/>
          <w:szCs w:val="24"/>
        </w:rPr>
        <w:t>alapján</w:t>
      </w:r>
      <w:commentRangeEnd w:id="8"/>
      <w:r w:rsidR="0087548C" w:rsidRPr="006B16F8">
        <w:rPr>
          <w:rStyle w:val="Jegyzethivatkozs"/>
          <w:sz w:val="24"/>
          <w:szCs w:val="24"/>
        </w:rPr>
        <w:commentReference w:id="8"/>
      </w:r>
      <w:r w:rsidR="00EB41A5" w:rsidRPr="006B16F8">
        <w:rPr>
          <w:sz w:val="24"/>
          <w:szCs w:val="24"/>
        </w:rPr>
        <w:t xml:space="preserve">, valamint ezen összeg után az esedékességétől a kifizetés napjáig a Ptk. 6:48. § szerinti mindenkori törvényes mértékű késedelmi kamatát. </w:t>
      </w:r>
    </w:p>
    <w:p w14:paraId="795271AA" w14:textId="77777777" w:rsidR="00836EBF" w:rsidRPr="006B16F8" w:rsidRDefault="00836EBF" w:rsidP="00836EBF">
      <w:pPr>
        <w:pStyle w:val="Listaszerbekezds"/>
        <w:ind w:left="720"/>
        <w:jc w:val="both"/>
        <w:rPr>
          <w:sz w:val="24"/>
          <w:szCs w:val="24"/>
        </w:rPr>
      </w:pPr>
    </w:p>
    <w:p w14:paraId="202FF80A" w14:textId="51E4AB02" w:rsidR="00836EBF" w:rsidRPr="006B16F8" w:rsidRDefault="00836EBF" w:rsidP="00836EB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{} óra 96 órán belül elrendelt munkavégzésre {} ,-Ft rendkívüli munkavégzésért járó illetményt és illetménypótlékot, az Mt. 143. § (1)-(2) </w:t>
      </w:r>
      <w:proofErr w:type="spellStart"/>
      <w:r w:rsidRPr="006B16F8">
        <w:rPr>
          <w:sz w:val="24"/>
          <w:szCs w:val="24"/>
        </w:rPr>
        <w:t>bek</w:t>
      </w:r>
      <w:proofErr w:type="spellEnd"/>
      <w:r w:rsidRPr="006B16F8">
        <w:rPr>
          <w:sz w:val="24"/>
          <w:szCs w:val="24"/>
        </w:rPr>
        <w:t xml:space="preserve">. </w:t>
      </w:r>
      <w:commentRangeStart w:id="9"/>
      <w:r w:rsidRPr="006B16F8">
        <w:rPr>
          <w:sz w:val="24"/>
          <w:szCs w:val="24"/>
        </w:rPr>
        <w:t>alapján</w:t>
      </w:r>
      <w:commentRangeEnd w:id="9"/>
      <w:r w:rsidRPr="006B16F8">
        <w:rPr>
          <w:rStyle w:val="Jegyzethivatkozs"/>
          <w:sz w:val="24"/>
          <w:szCs w:val="24"/>
        </w:rPr>
        <w:commentReference w:id="9"/>
      </w:r>
      <w:r w:rsidRPr="006B16F8">
        <w:rPr>
          <w:sz w:val="24"/>
          <w:szCs w:val="24"/>
        </w:rPr>
        <w:t xml:space="preserve">, valamint ezen összeg után az esedékességétől a kifizetés napjáig a Ptk. 6:48. § szerinti mindenkori törvényes mértékű késedelmi kamatát. </w:t>
      </w:r>
    </w:p>
    <w:p w14:paraId="1A478FF5" w14:textId="77777777" w:rsidR="00836EBF" w:rsidRPr="006B16F8" w:rsidRDefault="00836EBF" w:rsidP="00836EBF">
      <w:pPr>
        <w:pStyle w:val="Listaszerbekezds"/>
        <w:rPr>
          <w:sz w:val="24"/>
          <w:szCs w:val="24"/>
        </w:rPr>
      </w:pPr>
    </w:p>
    <w:p w14:paraId="45D133F3" w14:textId="5BBDA99B" w:rsidR="008C3A9B" w:rsidRPr="006B16F8" w:rsidRDefault="00836EBF" w:rsidP="008C3A9B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{} óra heti 32 órát meghaladó időtartamú munkavégzésért {},-Ft rendkívüli munkavégzésért járó illetményt és illetménypótlékot, az Mt. 143. § (1)-(2) </w:t>
      </w:r>
      <w:proofErr w:type="spellStart"/>
      <w:r w:rsidRPr="006B16F8">
        <w:rPr>
          <w:sz w:val="24"/>
          <w:szCs w:val="24"/>
        </w:rPr>
        <w:t>bek</w:t>
      </w:r>
      <w:proofErr w:type="spellEnd"/>
      <w:r w:rsidRPr="006B16F8">
        <w:rPr>
          <w:sz w:val="24"/>
          <w:szCs w:val="24"/>
        </w:rPr>
        <w:t xml:space="preserve">. </w:t>
      </w:r>
      <w:commentRangeStart w:id="10"/>
      <w:r w:rsidRPr="006B16F8">
        <w:rPr>
          <w:sz w:val="24"/>
          <w:szCs w:val="24"/>
        </w:rPr>
        <w:t>alapján</w:t>
      </w:r>
      <w:commentRangeEnd w:id="10"/>
      <w:r w:rsidRPr="006B16F8">
        <w:rPr>
          <w:rStyle w:val="Jegyzethivatkozs"/>
          <w:sz w:val="24"/>
          <w:szCs w:val="24"/>
        </w:rPr>
        <w:commentReference w:id="10"/>
      </w:r>
      <w:r w:rsidRPr="006B16F8">
        <w:rPr>
          <w:sz w:val="24"/>
          <w:szCs w:val="24"/>
        </w:rPr>
        <w:t xml:space="preserve">, </w:t>
      </w:r>
      <w:r w:rsidR="008C3A9B" w:rsidRPr="006B16F8">
        <w:rPr>
          <w:sz w:val="24"/>
          <w:szCs w:val="24"/>
        </w:rPr>
        <w:t xml:space="preserve">valamint ezen összeg után az esedékességétől a kifizetés napjáig a Ptk. 6:48. § szerinti mindenkori törvényes mértékű késedelmi kamatát. </w:t>
      </w:r>
    </w:p>
    <w:p w14:paraId="7810AA3F" w14:textId="77777777" w:rsidR="008C3A9B" w:rsidRPr="006B16F8" w:rsidRDefault="008C3A9B" w:rsidP="008C3A9B">
      <w:pPr>
        <w:pStyle w:val="Listaszerbekezds"/>
        <w:rPr>
          <w:sz w:val="24"/>
          <w:szCs w:val="24"/>
        </w:rPr>
      </w:pPr>
    </w:p>
    <w:p w14:paraId="456B980F" w14:textId="46A4562B" w:rsidR="00836EBF" w:rsidRPr="006B16F8" w:rsidRDefault="008C3A9B" w:rsidP="008C3A9B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6B16F8">
        <w:rPr>
          <w:sz w:val="24"/>
          <w:szCs w:val="24"/>
          <w:lang w:eastAsia="hu-HU"/>
        </w:rPr>
        <w:t>A Pedagógia Programban rögzített {év} {hó} {nap}-</w:t>
      </w:r>
      <w:proofErr w:type="spellStart"/>
      <w:r w:rsidRPr="006B16F8">
        <w:rPr>
          <w:sz w:val="24"/>
          <w:szCs w:val="24"/>
          <w:lang w:eastAsia="hu-HU"/>
        </w:rPr>
        <w:t>tól</w:t>
      </w:r>
      <w:proofErr w:type="spellEnd"/>
      <w:r w:rsidRPr="006B16F8">
        <w:rPr>
          <w:sz w:val="24"/>
          <w:szCs w:val="24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lang w:eastAsia="hu-HU"/>
        </w:rPr>
        <w:t>ig</w:t>
      </w:r>
      <w:proofErr w:type="spellEnd"/>
      <w:r w:rsidRPr="006B16F8">
        <w:rPr>
          <w:sz w:val="24"/>
          <w:szCs w:val="24"/>
          <w:lang w:eastAsia="hu-HU"/>
        </w:rPr>
        <w:t xml:space="preserve"> tartó {} tanulmányi kiránduláson elvégzett </w:t>
      </w:r>
      <w:r w:rsidRPr="006B16F8">
        <w:rPr>
          <w:sz w:val="24"/>
          <w:szCs w:val="24"/>
        </w:rPr>
        <w:t>munkáért járó {},-Ft átalánydíjat valamint ezen összeg után az esedékességétől a kifizetés napjáig a Ptk. 6:48. § szerinti mindenkori törvényes mértékű késedelmi kamatát.</w:t>
      </w:r>
    </w:p>
    <w:p w14:paraId="1B8C57E1" w14:textId="77777777" w:rsidR="00DA78B8" w:rsidRPr="006B16F8" w:rsidRDefault="00DA78B8" w:rsidP="00DA78B8">
      <w:pPr>
        <w:suppressAutoHyphens w:val="0"/>
        <w:jc w:val="both"/>
        <w:rPr>
          <w:b/>
          <w:bCs/>
          <w:sz w:val="24"/>
          <w:szCs w:val="24"/>
          <w:lang w:eastAsia="hu-HU"/>
        </w:rPr>
      </w:pPr>
    </w:p>
    <w:p w14:paraId="067B6F6E" w14:textId="2CF49949" w:rsidR="00DA78B8" w:rsidRDefault="00DA78B8" w:rsidP="006A181D">
      <w:pPr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Felhívom a t. munkáltató figyelmét, hogy a megadott határidő eredménytelen elteltét követően </w:t>
      </w:r>
      <w:r w:rsidR="00CB5CA3" w:rsidRPr="006B16F8">
        <w:rPr>
          <w:sz w:val="24"/>
          <w:szCs w:val="24"/>
          <w:lang w:eastAsia="hu-HU"/>
        </w:rPr>
        <w:t xml:space="preserve">a közalkalmazottak jogállásáról szóló 1992. évi XXXIII. tv. (a továbbiakban: „Kjt.”) </w:t>
      </w:r>
      <w:r w:rsidR="006A181D" w:rsidRPr="006B16F8">
        <w:rPr>
          <w:sz w:val="24"/>
          <w:szCs w:val="24"/>
          <w:lang w:eastAsia="hu-HU"/>
        </w:rPr>
        <w:t xml:space="preserve">29. § (1) </w:t>
      </w:r>
      <w:proofErr w:type="spellStart"/>
      <w:r w:rsidR="006A181D" w:rsidRPr="006B16F8">
        <w:rPr>
          <w:sz w:val="24"/>
          <w:szCs w:val="24"/>
          <w:lang w:eastAsia="hu-HU"/>
        </w:rPr>
        <w:t>bek</w:t>
      </w:r>
      <w:proofErr w:type="spellEnd"/>
      <w:r w:rsidR="006A181D" w:rsidRPr="006B16F8">
        <w:rPr>
          <w:sz w:val="24"/>
          <w:szCs w:val="24"/>
          <w:lang w:eastAsia="hu-HU"/>
        </w:rPr>
        <w:t xml:space="preserve">. a) pontjára figyelemmel közalkalmazotti jogviszonyomat jogszerűen rendkívüli lemondással megszüntethetem. Ebben az esetben a t. munkáltató köteles részemre megfizetni a Kjt. 29. § (3) </w:t>
      </w:r>
      <w:proofErr w:type="spellStart"/>
      <w:r w:rsidR="006A181D" w:rsidRPr="006B16F8">
        <w:rPr>
          <w:sz w:val="24"/>
          <w:szCs w:val="24"/>
          <w:lang w:eastAsia="hu-HU"/>
        </w:rPr>
        <w:t>bek</w:t>
      </w:r>
      <w:proofErr w:type="spellEnd"/>
      <w:r w:rsidR="006A181D" w:rsidRPr="006B16F8">
        <w:rPr>
          <w:sz w:val="24"/>
          <w:szCs w:val="24"/>
          <w:lang w:eastAsia="hu-HU"/>
        </w:rPr>
        <w:t xml:space="preserve">. alapján a rám irányadó felmentési időre járó távolléti díjat, valamint a Kjt. 37. § (1) </w:t>
      </w:r>
      <w:proofErr w:type="spellStart"/>
      <w:r w:rsidR="006A181D" w:rsidRPr="006B16F8">
        <w:rPr>
          <w:sz w:val="24"/>
          <w:szCs w:val="24"/>
          <w:lang w:eastAsia="hu-HU"/>
        </w:rPr>
        <w:t>bek</w:t>
      </w:r>
      <w:proofErr w:type="spellEnd"/>
      <w:r w:rsidR="006A181D" w:rsidRPr="006B16F8">
        <w:rPr>
          <w:sz w:val="24"/>
          <w:szCs w:val="24"/>
          <w:lang w:eastAsia="hu-HU"/>
        </w:rPr>
        <w:t xml:space="preserve">. b) pontja és (8) bekezdése alapján a részemre járó végkielégítés kétszeresét. Ebben az esetben a közalkalmazotti jogviszonyom a közlést követően induló felmentési idő végével szűnik meg a Kjt. 29. § (3) </w:t>
      </w:r>
      <w:proofErr w:type="spellStart"/>
      <w:r w:rsidR="006A181D" w:rsidRPr="006B16F8">
        <w:rPr>
          <w:sz w:val="24"/>
          <w:szCs w:val="24"/>
          <w:lang w:eastAsia="hu-HU"/>
        </w:rPr>
        <w:t>bek</w:t>
      </w:r>
      <w:proofErr w:type="spellEnd"/>
      <w:r w:rsidR="006A181D" w:rsidRPr="006B16F8">
        <w:rPr>
          <w:sz w:val="24"/>
          <w:szCs w:val="24"/>
          <w:lang w:eastAsia="hu-HU"/>
        </w:rPr>
        <w:t xml:space="preserve">. </w:t>
      </w:r>
      <w:commentRangeStart w:id="11"/>
      <w:r w:rsidR="006A181D" w:rsidRPr="006B16F8">
        <w:rPr>
          <w:sz w:val="24"/>
          <w:szCs w:val="24"/>
          <w:lang w:eastAsia="hu-HU"/>
        </w:rPr>
        <w:t>alapján</w:t>
      </w:r>
      <w:commentRangeEnd w:id="11"/>
      <w:r w:rsidR="006B16F8" w:rsidRPr="006B16F8">
        <w:rPr>
          <w:rStyle w:val="Jegyzethivatkozs"/>
          <w:sz w:val="24"/>
          <w:szCs w:val="24"/>
        </w:rPr>
        <w:commentReference w:id="11"/>
      </w:r>
      <w:r w:rsidR="006A181D" w:rsidRPr="006B16F8">
        <w:rPr>
          <w:sz w:val="24"/>
          <w:szCs w:val="24"/>
          <w:lang w:eastAsia="hu-HU"/>
        </w:rPr>
        <w:t>.</w:t>
      </w:r>
    </w:p>
    <w:p w14:paraId="3EA96368" w14:textId="0357571D" w:rsidR="006B16F8" w:rsidRDefault="006B16F8" w:rsidP="006A181D">
      <w:pPr>
        <w:suppressAutoHyphens w:val="0"/>
        <w:jc w:val="both"/>
        <w:rPr>
          <w:sz w:val="24"/>
          <w:szCs w:val="24"/>
          <w:lang w:eastAsia="hu-HU"/>
        </w:rPr>
      </w:pPr>
    </w:p>
    <w:p w14:paraId="48B5AE34" w14:textId="4CA3ADB0" w:rsidR="006B16F8" w:rsidRPr="006B16F8" w:rsidRDefault="006B16F8" w:rsidP="006A181D">
      <w:pPr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Tájékoztatom a t. munkáltatót, hogy a töretlen bírói gyakorlat szerint a munkabér tartozás a munkáltató legfontosabb kötelezettségének szándékos vagy legalább súlyosan gondatlan megszegésének minősül és a fenti összeg meg nem fizetése kétségtelenül jelentős súlyú kötelezettségszegést, illetve mulasztást jelent. </w:t>
      </w:r>
    </w:p>
    <w:p w14:paraId="0CDF3F0F" w14:textId="77777777" w:rsidR="006A181D" w:rsidRPr="006B16F8" w:rsidRDefault="006A181D" w:rsidP="006A181D">
      <w:pPr>
        <w:suppressAutoHyphens w:val="0"/>
        <w:jc w:val="both"/>
        <w:rPr>
          <w:sz w:val="24"/>
          <w:szCs w:val="24"/>
        </w:rPr>
      </w:pPr>
    </w:p>
    <w:p w14:paraId="486E8908" w14:textId="1A438C95" w:rsidR="00DA78B8" w:rsidRPr="006B16F8" w:rsidRDefault="006A181D" w:rsidP="00DA78B8">
      <w:pPr>
        <w:jc w:val="both"/>
        <w:rPr>
          <w:sz w:val="24"/>
          <w:szCs w:val="24"/>
        </w:rPr>
      </w:pPr>
      <w:r w:rsidRPr="006B16F8">
        <w:rPr>
          <w:sz w:val="24"/>
          <w:szCs w:val="24"/>
        </w:rPr>
        <w:t>{hely}</w:t>
      </w:r>
      <w:r w:rsidR="00DA78B8" w:rsidRPr="006B16F8">
        <w:rPr>
          <w:sz w:val="24"/>
          <w:szCs w:val="24"/>
        </w:rPr>
        <w:t xml:space="preserve">, </w:t>
      </w:r>
      <w:r w:rsidRPr="006B16F8">
        <w:rPr>
          <w:sz w:val="24"/>
          <w:szCs w:val="24"/>
        </w:rPr>
        <w:t>{év}</w:t>
      </w:r>
      <w:r w:rsidR="00DA78B8" w:rsidRPr="006B16F8">
        <w:rPr>
          <w:sz w:val="24"/>
          <w:szCs w:val="24"/>
        </w:rPr>
        <w:t xml:space="preserve">. </w:t>
      </w:r>
      <w:r w:rsidRPr="006B16F8">
        <w:rPr>
          <w:sz w:val="24"/>
          <w:szCs w:val="24"/>
        </w:rPr>
        <w:t>{hó}</w:t>
      </w:r>
      <w:r w:rsidR="00DA78B8" w:rsidRPr="006B16F8">
        <w:rPr>
          <w:sz w:val="24"/>
          <w:szCs w:val="24"/>
        </w:rPr>
        <w:t xml:space="preserve"> </w:t>
      </w:r>
      <w:r w:rsidRPr="006B16F8">
        <w:rPr>
          <w:sz w:val="24"/>
          <w:szCs w:val="24"/>
        </w:rPr>
        <w:t>{nap}</w:t>
      </w:r>
      <w:r w:rsidR="00DA78B8" w:rsidRPr="006B16F8">
        <w:rPr>
          <w:sz w:val="24"/>
          <w:szCs w:val="24"/>
        </w:rPr>
        <w:t>.</w:t>
      </w:r>
    </w:p>
    <w:p w14:paraId="538BC8FA" w14:textId="77777777" w:rsidR="00DA78B8" w:rsidRPr="006B16F8" w:rsidRDefault="00DA78B8" w:rsidP="00DA78B8">
      <w:pPr>
        <w:jc w:val="both"/>
        <w:rPr>
          <w:sz w:val="24"/>
          <w:szCs w:val="24"/>
        </w:rPr>
      </w:pPr>
    </w:p>
    <w:p w14:paraId="34AA0D31" w14:textId="77777777" w:rsidR="00DA78B8" w:rsidRPr="006B16F8" w:rsidRDefault="00DA78B8" w:rsidP="00DA78B8">
      <w:pPr>
        <w:jc w:val="both"/>
        <w:rPr>
          <w:sz w:val="24"/>
          <w:szCs w:val="24"/>
        </w:rPr>
      </w:pPr>
      <w:r w:rsidRPr="006B16F8">
        <w:rPr>
          <w:sz w:val="24"/>
          <w:szCs w:val="24"/>
        </w:rPr>
        <w:t>Tisztelettel:</w:t>
      </w:r>
    </w:p>
    <w:p w14:paraId="7AC8D9A1" w14:textId="77777777" w:rsidR="00DA78B8" w:rsidRPr="006B16F8" w:rsidRDefault="00DA78B8" w:rsidP="00DA78B8">
      <w:pPr>
        <w:jc w:val="both"/>
        <w:rPr>
          <w:sz w:val="24"/>
          <w:szCs w:val="24"/>
        </w:rPr>
      </w:pPr>
    </w:p>
    <w:p w14:paraId="48EB4BB8" w14:textId="3968D0A6" w:rsidR="00DA78B8" w:rsidRPr="006B16F8" w:rsidRDefault="006A181D" w:rsidP="00DA78B8">
      <w:pPr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{}  </w:t>
      </w:r>
    </w:p>
    <w:p w14:paraId="05C49B47" w14:textId="77777777" w:rsidR="00DA78B8" w:rsidRPr="006B16F8" w:rsidRDefault="00DA78B8" w:rsidP="00DA78B8">
      <w:pPr>
        <w:rPr>
          <w:sz w:val="24"/>
          <w:szCs w:val="24"/>
        </w:rPr>
      </w:pPr>
    </w:p>
    <w:p w14:paraId="3FBD683F" w14:textId="77777777" w:rsidR="00824980" w:rsidRPr="006B16F8" w:rsidRDefault="00824980">
      <w:pPr>
        <w:rPr>
          <w:sz w:val="24"/>
          <w:szCs w:val="24"/>
        </w:rPr>
      </w:pPr>
    </w:p>
    <w:sectPr w:rsidR="00824980" w:rsidRPr="006B16F8">
      <w:pgSz w:w="11906" w:h="16838"/>
      <w:pgMar w:top="776" w:right="1418" w:bottom="1134" w:left="1446" w:header="720" w:footer="90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Nyitrai Károly" w:date="2022-12-06T07:29:00Z" w:initials="DNK">
    <w:p w14:paraId="55D5B74A" w14:textId="5473EB41" w:rsidR="00577CE3" w:rsidRDefault="00577CE3">
      <w:pPr>
        <w:pStyle w:val="Jegyzetszveg"/>
      </w:pPr>
      <w:r>
        <w:rPr>
          <w:rStyle w:val="Jegyzethivatkozs"/>
        </w:rPr>
        <w:annotationRef/>
      </w:r>
      <w:r>
        <w:t xml:space="preserve">A heti 40 óra feletti munkavégzés mindenképpen </w:t>
      </w:r>
      <w:proofErr w:type="spellStart"/>
      <w:r w:rsidR="0045029F">
        <w:t>remdkívüli</w:t>
      </w:r>
      <w:proofErr w:type="spellEnd"/>
      <w:r w:rsidR="0045029F">
        <w:t xml:space="preserve"> munkavégzés</w:t>
      </w:r>
      <w:r>
        <w:t xml:space="preserve">, de </w:t>
      </w:r>
      <w:r w:rsidR="0045029F">
        <w:t xml:space="preserve">álláspontom szerint </w:t>
      </w:r>
      <w:r>
        <w:t xml:space="preserve"> a heti 32 feletti </w:t>
      </w:r>
      <w:r w:rsidR="0045029F">
        <w:t>is</w:t>
      </w:r>
      <w:r>
        <w:t>.</w:t>
      </w:r>
    </w:p>
  </w:comment>
  <w:comment w:id="1" w:author="Dr. Nyitrai Károly" w:date="2022-12-12T10:00:00Z" w:initials="DNK">
    <w:p w14:paraId="0AC28B4C" w14:textId="544D63CB" w:rsidR="0074538C" w:rsidRDefault="0074538C">
      <w:pPr>
        <w:pStyle w:val="Jegyzetszveg"/>
      </w:pPr>
      <w:r>
        <w:rPr>
          <w:rStyle w:val="Jegyzethivatkozs"/>
        </w:rPr>
        <w:annotationRef/>
      </w:r>
      <w:r>
        <w:t xml:space="preserve">Ezt igazolja a Kréta által kiküldött értesítés helyettesítésről. Ha ilyen nincs, akkor bizonyíthatja pl. a kifüggesztett/kiírt helyettesítés fotója, két tanú által aláírt jegyzőkönyv a helyettesítés tényéről és időpontjáról, stb. </w:t>
      </w:r>
    </w:p>
  </w:comment>
  <w:comment w:id="2" w:author="Dr. Nyitrai Károly" w:date="2022-12-12T10:02:00Z" w:initials="DNK">
    <w:p w14:paraId="33FB007D" w14:textId="31B8A7C4" w:rsidR="002F2FE2" w:rsidRDefault="002F2FE2">
      <w:pPr>
        <w:pStyle w:val="Jegyzetszveg"/>
      </w:pPr>
      <w:r>
        <w:rPr>
          <w:rStyle w:val="Jegyzethivatkozs"/>
        </w:rPr>
        <w:annotationRef/>
      </w:r>
      <w:r>
        <w:t xml:space="preserve">Ha nincs kollektív szerződés vagy abban nincs szabályozva a többlettanítás óradíja, akkor ez a rész törlendő. </w:t>
      </w:r>
    </w:p>
  </w:comment>
  <w:comment w:id="3" w:author="Dr. Nyitrai Károly" w:date="2022-12-12T10:13:00Z" w:initials="DNK">
    <w:p w14:paraId="7DF848C0" w14:textId="2AE0DF25" w:rsidR="00957B29" w:rsidRDefault="00957B29">
      <w:pPr>
        <w:pStyle w:val="Jegyzetszveg"/>
      </w:pPr>
      <w:r>
        <w:rPr>
          <w:rStyle w:val="Jegyzethivatkozs"/>
        </w:rPr>
        <w:annotationRef/>
      </w:r>
      <w:r>
        <w:t>Ahol a KSZ határozza meg az óradíjat, ott az Mt. 143. §-</w:t>
      </w:r>
      <w:proofErr w:type="spellStart"/>
      <w:r>
        <w:t>ra</w:t>
      </w:r>
      <w:proofErr w:type="spellEnd"/>
      <w:r>
        <w:t xml:space="preserve"> vonatkozó rész, ahol ilyen nincs, ott a KSZ-re vonatkozó rész törlendő</w:t>
      </w:r>
    </w:p>
  </w:comment>
  <w:comment w:id="4" w:author="Dr. Nyitrai Károly" w:date="2022-12-12T10:14:00Z" w:initials="DNK">
    <w:p w14:paraId="4304B4BC" w14:textId="344ACE0D" w:rsidR="00202EF6" w:rsidRDefault="00202EF6">
      <w:pPr>
        <w:pStyle w:val="Jegyzetszveg"/>
      </w:pPr>
      <w:r>
        <w:rPr>
          <w:rStyle w:val="Jegyzethivatkozs"/>
        </w:rPr>
        <w:annotationRef/>
      </w:r>
      <w:r>
        <w:t>Javasolt az egyes tanévekre külön-külön kiszámolni, hiszen az egyes tanévekre eltérő lehet a besorolási illetmény összege</w:t>
      </w:r>
    </w:p>
  </w:comment>
  <w:comment w:id="5" w:author="Károly Nyitrai" w:date="2022-12-12T17:47:00Z" w:initials="KN">
    <w:p w14:paraId="087672A2" w14:textId="3C432187" w:rsidR="00C95F21" w:rsidRDefault="00C95F21">
      <w:pPr>
        <w:pStyle w:val="Jegyzetszveg"/>
      </w:pPr>
      <w:r>
        <w:rPr>
          <w:rStyle w:val="Jegyzethivatkozs"/>
        </w:rPr>
        <w:annotationRef/>
      </w:r>
      <w:r>
        <w:t xml:space="preserve">Írjuk be az alkalmak számát, amikor 96  órán belül eseti helyettesítést rendeltek el olyan időtartamra, amikor egyébként munkaidő-beosztás szerinti munkavégzésre nem kerül sor. Az összevont órák nem tartoznak ebbe a körbe, mivel akkor az elrendelés időpontjában eredetileg is lenne előírt munkavégzés. </w:t>
      </w:r>
    </w:p>
  </w:comment>
  <w:comment w:id="6" w:author="Károly Nyitrai" w:date="2022-12-12T20:37:00Z" w:initials="KN">
    <w:p w14:paraId="323840ED" w14:textId="1ED2BEC0" w:rsidR="00882A54" w:rsidRDefault="00882A54">
      <w:pPr>
        <w:pStyle w:val="Jegyzetszveg"/>
      </w:pPr>
      <w:r>
        <w:rPr>
          <w:rStyle w:val="Jegyzethivatkozs"/>
        </w:rPr>
        <w:annotationRef/>
      </w:r>
      <w:r>
        <w:t xml:space="preserve">A neveléssel-oktatással lekötött munkaidő alsó határát kell megszorozni a 4,33 szorzószámmal, majd a kapott összeggel kell elosztani a besorolási illetményt. Értelemszerűen pl. a mesterpedagógus esetében 18-at kell megszorozni az osztószámmal. </w:t>
      </w:r>
    </w:p>
  </w:comment>
  <w:comment w:id="7" w:author="Károly Nyitrai" w:date="2022-12-12T20:37:00Z" w:initials="KN">
    <w:p w14:paraId="2D222BB9" w14:textId="77777777" w:rsidR="00B832BC" w:rsidRDefault="00B832BC" w:rsidP="00B832BC">
      <w:pPr>
        <w:pStyle w:val="Jegyzetszveg"/>
      </w:pPr>
      <w:r>
        <w:rPr>
          <w:rStyle w:val="Jegyzethivatkozs"/>
        </w:rPr>
        <w:annotationRef/>
      </w:r>
      <w:r>
        <w:t xml:space="preserve">A neveléssel-oktatással lekötött munkaidő alsó határát kell megszorozni a 4,33 szorzószámmal, majd a kapott összeggel kell elosztani a besorolási illetményt. Értelemszerűen pl. a mesterpedagógus esetében 18-at kell megszorozni az osztószámmal. </w:t>
      </w:r>
    </w:p>
  </w:comment>
  <w:comment w:id="8" w:author="Károly Nyitrai" w:date="2022-12-12T20:18:00Z" w:initials="KN">
    <w:p w14:paraId="566A6F6A" w14:textId="04226207" w:rsidR="0087548C" w:rsidRDefault="0087548C">
      <w:pPr>
        <w:pStyle w:val="Jegyzetszveg"/>
      </w:pPr>
      <w:r>
        <w:rPr>
          <w:rStyle w:val="Jegyzethivatkozs"/>
        </w:rPr>
        <w:annotationRef/>
      </w:r>
      <w:r>
        <w:t xml:space="preserve">Ha KSZ szabályozza akkor az </w:t>
      </w:r>
      <w:proofErr w:type="spellStart"/>
      <w:r>
        <w:t>Mt</w:t>
      </w:r>
      <w:proofErr w:type="spellEnd"/>
      <w:r>
        <w:t>-s részt, ha nincs KSZ, akkor a KSZ részt kell törölni.</w:t>
      </w:r>
    </w:p>
  </w:comment>
  <w:comment w:id="9" w:author="Károly Nyitrai" w:date="2022-12-12T20:18:00Z" w:initials="KN">
    <w:p w14:paraId="43453A91" w14:textId="77777777" w:rsidR="00836EBF" w:rsidRDefault="00836EBF" w:rsidP="00836EBF">
      <w:pPr>
        <w:pStyle w:val="Jegyzetszveg"/>
      </w:pPr>
      <w:r>
        <w:rPr>
          <w:rStyle w:val="Jegyzethivatkozs"/>
        </w:rPr>
        <w:annotationRef/>
      </w:r>
      <w:r>
        <w:t xml:space="preserve">Ha KSZ szabályozza akkor az </w:t>
      </w:r>
      <w:proofErr w:type="spellStart"/>
      <w:r>
        <w:t>Mt</w:t>
      </w:r>
      <w:proofErr w:type="spellEnd"/>
      <w:r>
        <w:t>-s részt, ha nincs KSZ, akkor a KSZ részt kell törölni.</w:t>
      </w:r>
    </w:p>
  </w:comment>
  <w:comment w:id="10" w:author="Károly Nyitrai" w:date="2022-12-12T20:18:00Z" w:initials="KN">
    <w:p w14:paraId="0BF55732" w14:textId="77777777" w:rsidR="00836EBF" w:rsidRDefault="00836EBF" w:rsidP="00836EBF">
      <w:pPr>
        <w:pStyle w:val="Jegyzetszveg"/>
      </w:pPr>
      <w:r>
        <w:rPr>
          <w:rStyle w:val="Jegyzethivatkozs"/>
        </w:rPr>
        <w:annotationRef/>
      </w:r>
      <w:r>
        <w:t xml:space="preserve">Ha KSZ szabályozza akkor az </w:t>
      </w:r>
      <w:proofErr w:type="spellStart"/>
      <w:r>
        <w:t>Mt</w:t>
      </w:r>
      <w:proofErr w:type="spellEnd"/>
      <w:r>
        <w:t>-s részt, ha nincs KSZ, akkor a KSZ részt kell törölni.</w:t>
      </w:r>
    </w:p>
  </w:comment>
  <w:comment w:id="11" w:author="Dr. Nyitrai Károly" w:date="2022-12-12T22:55:00Z" w:initials="DNK">
    <w:p w14:paraId="6BBA1481" w14:textId="4068190C" w:rsidR="006B16F8" w:rsidRDefault="006B16F8">
      <w:pPr>
        <w:pStyle w:val="Jegyzetszveg"/>
      </w:pPr>
      <w:r>
        <w:rPr>
          <w:rStyle w:val="Jegyzethivatkozs"/>
        </w:rPr>
        <w:annotationRef/>
      </w:r>
      <w:r>
        <w:rPr>
          <w:rStyle w:val="Jegyzethivatkozs"/>
        </w:rPr>
        <w:t xml:space="preserve">Abban az esetben ha nem közalkalmazott hanem munkavállaló a pedagógus – pl. alapítványi vagy egyházi fenntartású intézmény alkalmazásában – akkor a Kjt.-s hivatkozások helyett az Mt. rendelkezéseire lehet hivatkozni. Ebben az esetben az Mt. 78. § (1) </w:t>
      </w:r>
      <w:proofErr w:type="spellStart"/>
      <w:r>
        <w:rPr>
          <w:rStyle w:val="Jegyzethivatkozs"/>
        </w:rPr>
        <w:t>bek</w:t>
      </w:r>
      <w:proofErr w:type="spellEnd"/>
      <w:r>
        <w:rPr>
          <w:rStyle w:val="Jegyzethivatkozs"/>
        </w:rPr>
        <w:t xml:space="preserve">. a) pontja alapján azonnali hatályú felmondással szüntethető meg a munkaviszony és ilyen esetben az Mt. 78. § (3) </w:t>
      </w:r>
      <w:proofErr w:type="spellStart"/>
      <w:r>
        <w:rPr>
          <w:rStyle w:val="Jegyzethivatkozs"/>
        </w:rPr>
        <w:t>bek</w:t>
      </w:r>
      <w:proofErr w:type="spellEnd"/>
      <w:r>
        <w:rPr>
          <w:rStyle w:val="Jegyzethivatkozs"/>
        </w:rPr>
        <w:t xml:space="preserve">. alapján a felmondási idő felére az ún. mentesítési időre járó távolléti díj, valamint a végkielégítés jár a munkavállaló részére.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D5B74A" w15:done="0"/>
  <w15:commentEx w15:paraId="0AC28B4C" w15:done="0"/>
  <w15:commentEx w15:paraId="33FB007D" w15:done="0"/>
  <w15:commentEx w15:paraId="7DF848C0" w15:done="0"/>
  <w15:commentEx w15:paraId="4304B4BC" w15:paraIdParent="7DF848C0" w15:done="0"/>
  <w15:commentEx w15:paraId="087672A2" w15:done="0"/>
  <w15:commentEx w15:paraId="323840ED" w15:done="0"/>
  <w15:commentEx w15:paraId="2D222BB9" w15:done="0"/>
  <w15:commentEx w15:paraId="566A6F6A" w15:done="0"/>
  <w15:commentEx w15:paraId="43453A91" w15:done="0"/>
  <w15:commentEx w15:paraId="0BF55732" w15:done="0"/>
  <w15:commentEx w15:paraId="6BBA14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6DCF" w16cex:dateUtc="2022-12-06T06:29:00Z"/>
  <w16cex:commentExtensible w16cex:durableId="27417A2E" w16cex:dateUtc="2022-12-12T09:00:00Z"/>
  <w16cex:commentExtensible w16cex:durableId="27417AC3" w16cex:dateUtc="2022-12-12T09:02:00Z"/>
  <w16cex:commentExtensible w16cex:durableId="27417D51" w16cex:dateUtc="2022-12-12T09:13:00Z"/>
  <w16cex:commentExtensible w16cex:durableId="27417D7F" w16cex:dateUtc="2022-12-12T09:14:00Z"/>
  <w16cex:commentExtensible w16cex:durableId="2741E79A" w16cex:dateUtc="2022-12-12T16:47:00Z"/>
  <w16cex:commentExtensible w16cex:durableId="27420F72" w16cex:dateUtc="2022-12-12T19:37:00Z"/>
  <w16cex:commentExtensible w16cex:durableId="27420FD3" w16cex:dateUtc="2022-12-12T19:37:00Z"/>
  <w16cex:commentExtensible w16cex:durableId="27420B0E" w16cex:dateUtc="2022-12-12T19:18:00Z"/>
  <w16cex:commentExtensible w16cex:durableId="27420B9F" w16cex:dateUtc="2022-12-12T19:18:00Z"/>
  <w16cex:commentExtensible w16cex:durableId="27420BC9" w16cex:dateUtc="2022-12-12T19:18:00Z"/>
  <w16cex:commentExtensible w16cex:durableId="27422FEA" w16cex:dateUtc="2022-12-12T2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5B74A" w16cid:durableId="27396DCF"/>
  <w16cid:commentId w16cid:paraId="0AC28B4C" w16cid:durableId="27417A2E"/>
  <w16cid:commentId w16cid:paraId="33FB007D" w16cid:durableId="27417AC3"/>
  <w16cid:commentId w16cid:paraId="7DF848C0" w16cid:durableId="27417D51"/>
  <w16cid:commentId w16cid:paraId="4304B4BC" w16cid:durableId="27417D7F"/>
  <w16cid:commentId w16cid:paraId="087672A2" w16cid:durableId="2741E79A"/>
  <w16cid:commentId w16cid:paraId="323840ED" w16cid:durableId="27420F72"/>
  <w16cid:commentId w16cid:paraId="2D222BB9" w16cid:durableId="27420FD3"/>
  <w16cid:commentId w16cid:paraId="566A6F6A" w16cid:durableId="27420B0E"/>
  <w16cid:commentId w16cid:paraId="43453A91" w16cid:durableId="27420B9F"/>
  <w16cid:commentId w16cid:paraId="0BF55732" w16cid:durableId="27420BC9"/>
  <w16cid:commentId w16cid:paraId="6BBA1481" w16cid:durableId="27422F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A4C8" w14:textId="77777777" w:rsidR="006F58F7" w:rsidRDefault="006F58F7" w:rsidP="00DA78B8">
      <w:r>
        <w:separator/>
      </w:r>
    </w:p>
  </w:endnote>
  <w:endnote w:type="continuationSeparator" w:id="0">
    <w:p w14:paraId="3BB1DA5C" w14:textId="77777777" w:rsidR="006F58F7" w:rsidRDefault="006F58F7" w:rsidP="00D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FCB1" w14:textId="77777777" w:rsidR="006F58F7" w:rsidRDefault="006F58F7" w:rsidP="00DA78B8">
      <w:r>
        <w:separator/>
      </w:r>
    </w:p>
  </w:footnote>
  <w:footnote w:type="continuationSeparator" w:id="0">
    <w:p w14:paraId="1B5DBDD1" w14:textId="77777777" w:rsidR="006F58F7" w:rsidRDefault="006F58F7" w:rsidP="00DA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BD"/>
    <w:multiLevelType w:val="hybridMultilevel"/>
    <w:tmpl w:val="CC86DE3A"/>
    <w:lvl w:ilvl="0" w:tplc="AAC83D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42F37"/>
    <w:multiLevelType w:val="hybridMultilevel"/>
    <w:tmpl w:val="8AD6DE44"/>
    <w:lvl w:ilvl="0" w:tplc="9D8C7AE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8D753D"/>
    <w:multiLevelType w:val="hybridMultilevel"/>
    <w:tmpl w:val="587C0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530F"/>
    <w:multiLevelType w:val="hybridMultilevel"/>
    <w:tmpl w:val="5C98C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419E"/>
    <w:multiLevelType w:val="hybridMultilevel"/>
    <w:tmpl w:val="9E8CC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D0080"/>
    <w:multiLevelType w:val="hybridMultilevel"/>
    <w:tmpl w:val="556C6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Nyitrai Károly">
    <w15:presenceInfo w15:providerId="None" w15:userId="Dr. Nyitrai Károly"/>
  </w15:person>
  <w15:person w15:author="Károly Nyitrai">
    <w15:presenceInfo w15:providerId="None" w15:userId="Károly Nyitr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B8"/>
    <w:rsid w:val="00013AAE"/>
    <w:rsid w:val="00055234"/>
    <w:rsid w:val="000712A6"/>
    <w:rsid w:val="000D7A1E"/>
    <w:rsid w:val="001B38B9"/>
    <w:rsid w:val="00202EF6"/>
    <w:rsid w:val="002F2FE2"/>
    <w:rsid w:val="003E2903"/>
    <w:rsid w:val="0045029F"/>
    <w:rsid w:val="004C2788"/>
    <w:rsid w:val="00577CE3"/>
    <w:rsid w:val="005B1F72"/>
    <w:rsid w:val="006A181D"/>
    <w:rsid w:val="006B16F8"/>
    <w:rsid w:val="006B762C"/>
    <w:rsid w:val="006F58F7"/>
    <w:rsid w:val="0074538C"/>
    <w:rsid w:val="00824980"/>
    <w:rsid w:val="00836EBF"/>
    <w:rsid w:val="0087548C"/>
    <w:rsid w:val="00882A54"/>
    <w:rsid w:val="008C3A9B"/>
    <w:rsid w:val="008D3B3D"/>
    <w:rsid w:val="00942392"/>
    <w:rsid w:val="00957B29"/>
    <w:rsid w:val="009F7FDA"/>
    <w:rsid w:val="00A507C2"/>
    <w:rsid w:val="00B20D54"/>
    <w:rsid w:val="00B41604"/>
    <w:rsid w:val="00B62CED"/>
    <w:rsid w:val="00B832BC"/>
    <w:rsid w:val="00BF6A95"/>
    <w:rsid w:val="00C71B87"/>
    <w:rsid w:val="00C95F21"/>
    <w:rsid w:val="00CB5CA3"/>
    <w:rsid w:val="00DA78B8"/>
    <w:rsid w:val="00EA6AAC"/>
    <w:rsid w:val="00EB41A5"/>
    <w:rsid w:val="00F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66CF"/>
  <w15:chartTrackingRefBased/>
  <w15:docId w15:val="{1EF7E630-6D1A-490B-AE9F-D173DC23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78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A78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78B8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rsid w:val="00DA78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78B8"/>
    <w:rPr>
      <w:rFonts w:ascii="Times New Roman" w:eastAsia="Times New Roman" w:hAnsi="Times New Roman" w:cs="Times New Roman"/>
      <w:sz w:val="20"/>
      <w:szCs w:val="20"/>
    </w:rPr>
  </w:style>
  <w:style w:type="paragraph" w:styleId="Alcm">
    <w:name w:val="Subtitle"/>
    <w:basedOn w:val="Norml"/>
    <w:next w:val="Szvegtrzs"/>
    <w:link w:val="AlcmChar"/>
    <w:qFormat/>
    <w:rsid w:val="00DA78B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DA78B8"/>
    <w:rPr>
      <w:rFonts w:ascii="Arial" w:eastAsia="Lucida Sans Unicode" w:hAnsi="Arial" w:cs="Tahoma"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DA78B8"/>
    <w:pPr>
      <w:ind w:left="708"/>
    </w:pPr>
  </w:style>
  <w:style w:type="paragraph" w:styleId="Szvegtrzs">
    <w:name w:val="Body Text"/>
    <w:basedOn w:val="Norml"/>
    <w:link w:val="SzvegtrzsChar"/>
    <w:uiPriority w:val="99"/>
    <w:semiHidden/>
    <w:unhideWhenUsed/>
    <w:rsid w:val="00DA78B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78B8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77C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7CE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7CE3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7C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7C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1289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Nyitrai Károly</dc:creator>
  <cp:keywords/>
  <dc:description/>
  <cp:lastModifiedBy>Dr. Nyitrai Károly</cp:lastModifiedBy>
  <cp:revision>30</cp:revision>
  <dcterms:created xsi:type="dcterms:W3CDTF">2022-12-06T06:07:00Z</dcterms:created>
  <dcterms:modified xsi:type="dcterms:W3CDTF">2022-12-12T22:01:00Z</dcterms:modified>
</cp:coreProperties>
</file>